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070" w:lineRule="exact"/>
        <w:textAlignment w:val="center"/>
        <w:rPr/>
      </w:pPr>
      <w:r>
        <w:pict>
          <v:rect id="_x0000_s1" style="position:absolute;margin-left:404.499pt;margin-top:613.5pt;mso-position-vertical-relative:page;mso-position-horizontal-relative:page;width:119pt;height:0.55pt;z-index:251662336;" o:allowincell="f" fillcolor="#000000" filled="true" stroked="false"/>
        </w:pict>
      </w:r>
      <w:r>
        <w:pict>
          <v:rect id="_x0000_s2" style="position:absolute;margin-left:404.499pt;margin-top:644.998pt;mso-position-vertical-relative:page;mso-position-horizontal-relative:page;width:118.5pt;height:0.55pt;z-index:251660288;" o:allowincell="f" fillcolor="#000000" filled="true" stroked="false"/>
        </w:pict>
      </w:r>
      <w:r>
        <w:pict>
          <v:rect id="_x0000_s3" style="position:absolute;margin-left:405pt;margin-top:676.002pt;mso-position-vertical-relative:page;mso-position-horizontal-relative:page;width:118pt;height:0.5pt;z-index:251666432;" o:allowincell="f" fillcolor="#000000" filled="true" stroked="false"/>
        </w:pict>
      </w:r>
      <w:r>
        <w:pict>
          <v:rect id="_x0000_s4" style="position:absolute;margin-left:405.5pt;margin-top:707.501pt;mso-position-vertical-relative:page;mso-position-horizontal-relative:page;width:118pt;height:0.55pt;z-index:251664384;" o:allowincell="f" fillcolor="#000000" filled="true" stroked="false"/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1555787</wp:posOffset>
            </wp:positionH>
            <wp:positionV relativeFrom="page">
              <wp:posOffset>7429503</wp:posOffset>
            </wp:positionV>
            <wp:extent cx="1479494" cy="1479581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494" cy="147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5270494</wp:posOffset>
            </wp:positionH>
            <wp:positionV relativeFrom="page">
              <wp:posOffset>7518446</wp:posOffset>
            </wp:positionV>
            <wp:extent cx="692141" cy="29204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2141" cy="29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5314920</wp:posOffset>
            </wp:positionH>
            <wp:positionV relativeFrom="page">
              <wp:posOffset>7861344</wp:posOffset>
            </wp:positionV>
            <wp:extent cx="850930" cy="336514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930" cy="33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5219710</wp:posOffset>
            </wp:positionH>
            <wp:positionV relativeFrom="page">
              <wp:posOffset>8331166</wp:posOffset>
            </wp:positionV>
            <wp:extent cx="679425" cy="26033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425" cy="26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5397494</wp:posOffset>
            </wp:positionH>
            <wp:positionV relativeFrom="page">
              <wp:posOffset>8756625</wp:posOffset>
            </wp:positionV>
            <wp:extent cx="673068" cy="285766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68" cy="285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79426" cy="6795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426" cy="6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"/>
        <w:spacing w:before="181" w:line="222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10"/>
        </w:rPr>
        <w:t>国众检测</w:t>
      </w:r>
    </w:p>
    <w:p>
      <w:pPr>
        <w:spacing w:before="14" w:line="198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b/>
          <w:bCs/>
          <w:spacing w:val="-17"/>
        </w:rPr>
        <w:t>Guozhong</w:t>
      </w:r>
      <w:r>
        <w:rPr>
          <w:rFonts w:ascii="Arial" w:hAnsi="Arial" w:eastAsia="Arial" w:cs="Arial"/>
          <w:sz w:val="24"/>
          <w:szCs w:val="24"/>
          <w:spacing w:val="9"/>
        </w:rPr>
        <w:t xml:space="preserve"> </w:t>
      </w:r>
      <w:r>
        <w:rPr>
          <w:rFonts w:ascii="Arial" w:hAnsi="Arial" w:eastAsia="Arial" w:cs="Arial"/>
          <w:sz w:val="24"/>
          <w:szCs w:val="24"/>
          <w:b/>
          <w:bCs/>
          <w:spacing w:val="-17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8" w:line="1510" w:lineRule="exact"/>
        <w:textAlignment w:val="center"/>
        <w:rPr/>
      </w:pPr>
      <w:r>
        <w:drawing>
          <wp:inline distT="0" distB="0" distL="0" distR="0">
            <wp:extent cx="1200141" cy="95879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0141" cy="9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69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No:GZJC20230531225</w:t>
      </w:r>
    </w:p>
    <w:p>
      <w:pPr>
        <w:sectPr>
          <w:pgSz w:w="12210" w:h="17040"/>
          <w:pgMar w:top="619" w:right="1284" w:bottom="0" w:left="1130" w:header="0" w:footer="0" w:gutter="0"/>
          <w:cols w:equalWidth="0" w:num="4">
            <w:col w:w="1150" w:space="100"/>
            <w:col w:w="3000" w:space="100"/>
            <w:col w:w="3090" w:space="100"/>
            <w:col w:w="2256" w:space="0"/>
          </w:cols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319"/>
        <w:spacing w:before="224" w:line="223" w:lineRule="auto"/>
        <w:rPr>
          <w:rFonts w:ascii="SimHei" w:hAnsi="SimHei" w:eastAsia="SimHei" w:cs="SimHei"/>
          <w:sz w:val="69"/>
          <w:szCs w:val="69"/>
        </w:rPr>
      </w:pPr>
      <w:r>
        <w:rPr>
          <w:rFonts w:ascii="SimHei" w:hAnsi="SimHei" w:eastAsia="SimHei" w:cs="SimHei"/>
          <w:sz w:val="69"/>
          <w:szCs w:val="69"/>
          <w:b/>
          <w:bCs/>
          <w:spacing w:val="-23"/>
        </w:rPr>
        <w:t>检</w:t>
      </w:r>
      <w:r>
        <w:rPr>
          <w:rFonts w:ascii="SimHei" w:hAnsi="SimHei" w:eastAsia="SimHei" w:cs="SimHei"/>
          <w:sz w:val="69"/>
          <w:szCs w:val="69"/>
          <w:spacing w:val="59"/>
        </w:rPr>
        <w:t xml:space="preserve"> </w:t>
      </w:r>
      <w:r>
        <w:rPr>
          <w:rFonts w:ascii="SimHei" w:hAnsi="SimHei" w:eastAsia="SimHei" w:cs="SimHei"/>
          <w:sz w:val="69"/>
          <w:szCs w:val="69"/>
          <w:b/>
          <w:bCs/>
          <w:spacing w:val="-23"/>
        </w:rPr>
        <w:t>测</w:t>
      </w:r>
      <w:r>
        <w:rPr>
          <w:rFonts w:ascii="SimHei" w:hAnsi="SimHei" w:eastAsia="SimHei" w:cs="SimHei"/>
          <w:sz w:val="69"/>
          <w:szCs w:val="69"/>
          <w:spacing w:val="58"/>
        </w:rPr>
        <w:t xml:space="preserve"> </w:t>
      </w:r>
      <w:r>
        <w:rPr>
          <w:rFonts w:ascii="SimHei" w:hAnsi="SimHei" w:eastAsia="SimHei" w:cs="SimHei"/>
          <w:sz w:val="69"/>
          <w:szCs w:val="69"/>
          <w:b/>
          <w:bCs/>
          <w:spacing w:val="-23"/>
        </w:rPr>
        <w:t>报</w:t>
      </w:r>
      <w:r>
        <w:rPr>
          <w:rFonts w:ascii="SimHei" w:hAnsi="SimHei" w:eastAsia="SimHei" w:cs="SimHei"/>
          <w:sz w:val="69"/>
          <w:szCs w:val="69"/>
          <w:spacing w:val="76"/>
        </w:rPr>
        <w:t xml:space="preserve"> </w:t>
      </w:r>
      <w:r>
        <w:rPr>
          <w:rFonts w:ascii="SimHei" w:hAnsi="SimHei" w:eastAsia="SimHei" w:cs="SimHei"/>
          <w:sz w:val="69"/>
          <w:szCs w:val="69"/>
          <w:b/>
          <w:bCs/>
          <w:spacing w:val="-23"/>
        </w:rPr>
        <w:t>告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973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13"/>
        </w:rPr>
        <w:t>项目名称：</w:t>
      </w:r>
      <w:r>
        <w:rPr>
          <w:rFonts w:ascii="SimHei" w:hAnsi="SimHei" w:eastAsia="SimHei" w:cs="SimHei"/>
          <w:sz w:val="24"/>
          <w:szCs w:val="24"/>
          <w:spacing w:val="70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安</w:t>
      </w:r>
      <w:r>
        <w:rPr>
          <w:rFonts w:ascii="SimHei" w:hAnsi="SimHei" w:eastAsia="SimHei" w:cs="SimHei"/>
          <w:sz w:val="24"/>
          <w:szCs w:val="24"/>
          <w:u w:val="single" w:color="auto"/>
          <w:spacing w:val="-24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徽</w:t>
      </w:r>
      <w:r>
        <w:rPr>
          <w:rFonts w:ascii="SimHei" w:hAnsi="SimHei" w:eastAsia="SimHei" w:cs="SimHei"/>
          <w:sz w:val="24"/>
          <w:szCs w:val="24"/>
          <w:u w:val="single" w:color="auto"/>
          <w:spacing w:val="-23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达</w:t>
      </w:r>
      <w:r>
        <w:rPr>
          <w:rFonts w:ascii="SimHei" w:hAnsi="SimHei" w:eastAsia="SimHei" w:cs="SimHei"/>
          <w:sz w:val="24"/>
          <w:szCs w:val="24"/>
          <w:u w:val="single" w:color="auto"/>
          <w:spacing w:val="-26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胜</w:t>
      </w:r>
      <w:r>
        <w:rPr>
          <w:rFonts w:ascii="SimHei" w:hAnsi="SimHei" w:eastAsia="SimHei" w:cs="SimHei"/>
          <w:sz w:val="24"/>
          <w:szCs w:val="24"/>
          <w:u w:val="single" w:color="auto"/>
          <w:spacing w:val="-10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电</w:t>
      </w:r>
      <w:r>
        <w:rPr>
          <w:rFonts w:ascii="SimHei" w:hAnsi="SimHei" w:eastAsia="SimHei" w:cs="SimHei"/>
          <w:sz w:val="24"/>
          <w:szCs w:val="24"/>
          <w:u w:val="single" w:color="auto"/>
          <w:spacing w:val="-20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子</w:t>
      </w:r>
      <w:r>
        <w:rPr>
          <w:rFonts w:ascii="SimHei" w:hAnsi="SimHei" w:eastAsia="SimHei" w:cs="SimHei"/>
          <w:sz w:val="24"/>
          <w:szCs w:val="24"/>
          <w:u w:val="single" w:color="auto"/>
          <w:spacing w:val="-23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有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限</w:t>
      </w:r>
      <w:r>
        <w:rPr>
          <w:rFonts w:ascii="SimHei" w:hAnsi="SimHei" w:eastAsia="SimHei" w:cs="SimHei"/>
          <w:sz w:val="24"/>
          <w:szCs w:val="24"/>
          <w:u w:val="single" w:color="auto"/>
          <w:spacing w:val="-22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公</w:t>
      </w:r>
      <w:r>
        <w:rPr>
          <w:rFonts w:ascii="SimHei" w:hAnsi="SimHei" w:eastAsia="SimHei" w:cs="SimHei"/>
          <w:sz w:val="24"/>
          <w:szCs w:val="24"/>
          <w:u w:val="single" w:color="auto"/>
          <w:spacing w:val="-18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司</w:t>
      </w:r>
      <w:r>
        <w:rPr>
          <w:rFonts w:ascii="SimHei" w:hAnsi="SimHei" w:eastAsia="SimHei" w:cs="SimHei"/>
          <w:sz w:val="24"/>
          <w:szCs w:val="24"/>
          <w:u w:val="single" w:color="auto"/>
          <w:spacing w:val="-26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2</w:t>
      </w:r>
      <w:r>
        <w:rPr>
          <w:rFonts w:ascii="SimHei" w:hAnsi="SimHei" w:eastAsia="SimHei" w:cs="SimHei"/>
          <w:sz w:val="24"/>
          <w:szCs w:val="24"/>
          <w:u w:val="single" w:color="auto"/>
          <w:spacing w:val="-26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0</w:t>
      </w:r>
      <w:r>
        <w:rPr>
          <w:rFonts w:ascii="SimHei" w:hAnsi="SimHei" w:eastAsia="SimHei" w:cs="SimHei"/>
          <w:sz w:val="24"/>
          <w:szCs w:val="24"/>
          <w:u w:val="single" w:color="auto"/>
          <w:spacing w:val="-26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2</w:t>
      </w:r>
      <w:r>
        <w:rPr>
          <w:rFonts w:ascii="SimHei" w:hAnsi="SimHei" w:eastAsia="SimHei" w:cs="SimHei"/>
          <w:sz w:val="24"/>
          <w:szCs w:val="24"/>
          <w:u w:val="single" w:color="auto"/>
          <w:spacing w:val="-25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3</w:t>
      </w:r>
      <w:r>
        <w:rPr>
          <w:rFonts w:ascii="SimHei" w:hAnsi="SimHei" w:eastAsia="SimHei" w:cs="SimHei"/>
          <w:sz w:val="24"/>
          <w:szCs w:val="24"/>
          <w:u w:val="single" w:color="auto"/>
          <w:spacing w:val="-23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年</w:t>
      </w:r>
      <w:r>
        <w:rPr>
          <w:rFonts w:ascii="SimHei" w:hAnsi="SimHei" w:eastAsia="SimHei" w:cs="SimHei"/>
          <w:sz w:val="24"/>
          <w:szCs w:val="24"/>
          <w:u w:val="single" w:color="auto"/>
          <w:spacing w:val="-30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5</w:t>
      </w:r>
      <w:r>
        <w:rPr>
          <w:rFonts w:ascii="SimHei" w:hAnsi="SimHei" w:eastAsia="SimHei" w:cs="SimHei"/>
          <w:sz w:val="24"/>
          <w:szCs w:val="24"/>
          <w:u w:val="single" w:color="auto"/>
          <w:spacing w:val="-18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月</w:t>
      </w:r>
      <w:r>
        <w:rPr>
          <w:rFonts w:ascii="SimHei" w:hAnsi="SimHei" w:eastAsia="SimHei" w:cs="SimHei"/>
          <w:sz w:val="24"/>
          <w:szCs w:val="24"/>
          <w:u w:val="single" w:color="auto"/>
          <w:spacing w:val="6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自</w:t>
      </w:r>
      <w:r>
        <w:rPr>
          <w:rFonts w:ascii="SimHei" w:hAnsi="SimHei" w:eastAsia="SimHei" w:cs="SimHei"/>
          <w:sz w:val="24"/>
          <w:szCs w:val="24"/>
          <w:u w:val="single" w:color="auto"/>
          <w:spacing w:val="-24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行</w:t>
      </w:r>
      <w:r>
        <w:rPr>
          <w:rFonts w:ascii="SimHei" w:hAnsi="SimHei" w:eastAsia="SimHei" w:cs="SimHei"/>
          <w:sz w:val="24"/>
          <w:szCs w:val="24"/>
          <w:u w:val="single" w:color="auto"/>
          <w:spacing w:val="-25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监</w:t>
      </w:r>
      <w:r>
        <w:rPr>
          <w:rFonts w:ascii="SimHei" w:hAnsi="SimHei" w:eastAsia="SimHei" w:cs="SimHei"/>
          <w:sz w:val="24"/>
          <w:szCs w:val="24"/>
          <w:u w:val="single" w:color="auto"/>
          <w:spacing w:val="-27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3"/>
        </w:rPr>
        <w:t>测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969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样品类别：</w:t>
      </w:r>
      <w:r>
        <w:rPr>
          <w:rFonts w:ascii="SimHei" w:hAnsi="SimHei" w:eastAsia="SimHei" w:cs="SimHei"/>
          <w:sz w:val="24"/>
          <w:szCs w:val="24"/>
          <w:spacing w:val="50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</w:rPr>
        <w:t>土</w:t>
      </w:r>
      <w:r>
        <w:rPr>
          <w:rFonts w:ascii="SimHei" w:hAnsi="SimHei" w:eastAsia="SimHei" w:cs="SimHei"/>
          <w:sz w:val="24"/>
          <w:szCs w:val="24"/>
          <w:u w:val="single" w:color="auto"/>
          <w:spacing w:val="70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</w:rPr>
        <w:t>壤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                                              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969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9"/>
        </w:rPr>
        <w:t>委托单位：</w:t>
      </w:r>
      <w:r>
        <w:rPr>
          <w:rFonts w:ascii="SimHei" w:hAnsi="SimHei" w:eastAsia="SimHei" w:cs="SimHei"/>
          <w:sz w:val="24"/>
          <w:szCs w:val="24"/>
          <w:spacing w:val="68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安</w:t>
      </w:r>
      <w:r>
        <w:rPr>
          <w:rFonts w:ascii="SimHei" w:hAnsi="SimHei" w:eastAsia="SimHei" w:cs="SimHei"/>
          <w:sz w:val="24"/>
          <w:szCs w:val="24"/>
          <w:u w:val="single" w:color="auto"/>
          <w:spacing w:val="26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徽</w:t>
      </w:r>
      <w:r>
        <w:rPr>
          <w:rFonts w:ascii="SimHei" w:hAnsi="SimHei" w:eastAsia="SimHei" w:cs="SimHei"/>
          <w:sz w:val="24"/>
          <w:szCs w:val="24"/>
          <w:u w:val="single" w:color="auto"/>
          <w:spacing w:val="27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达</w:t>
      </w:r>
      <w:r>
        <w:rPr>
          <w:rFonts w:ascii="SimHei" w:hAnsi="SimHei" w:eastAsia="SimHei" w:cs="SimHei"/>
          <w:sz w:val="24"/>
          <w:szCs w:val="24"/>
          <w:u w:val="single" w:color="auto"/>
          <w:spacing w:val="24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胜</w:t>
      </w:r>
      <w:r>
        <w:rPr>
          <w:rFonts w:ascii="SimHei" w:hAnsi="SimHei" w:eastAsia="SimHei" w:cs="SimHei"/>
          <w:sz w:val="24"/>
          <w:szCs w:val="24"/>
          <w:u w:val="single" w:color="auto"/>
          <w:spacing w:val="42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电</w:t>
      </w:r>
      <w:r>
        <w:rPr>
          <w:rFonts w:ascii="SimHei" w:hAnsi="SimHei" w:eastAsia="SimHei" w:cs="SimHei"/>
          <w:sz w:val="24"/>
          <w:szCs w:val="24"/>
          <w:u w:val="single" w:color="auto"/>
          <w:spacing w:val="30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子</w:t>
      </w:r>
      <w:r>
        <w:rPr>
          <w:rFonts w:ascii="SimHei" w:hAnsi="SimHei" w:eastAsia="SimHei" w:cs="SimHei"/>
          <w:sz w:val="24"/>
          <w:szCs w:val="24"/>
          <w:u w:val="single" w:color="auto"/>
          <w:spacing w:val="27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有</w:t>
      </w:r>
      <w:r>
        <w:rPr>
          <w:rFonts w:ascii="SimHei" w:hAnsi="SimHei" w:eastAsia="SimHei" w:cs="SimHei"/>
          <w:sz w:val="24"/>
          <w:szCs w:val="24"/>
          <w:u w:val="single" w:color="auto"/>
          <w:spacing w:val="4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限</w:t>
      </w:r>
      <w:r>
        <w:rPr>
          <w:rFonts w:ascii="SimHei" w:hAnsi="SimHei" w:eastAsia="SimHei" w:cs="SimHei"/>
          <w:sz w:val="24"/>
          <w:szCs w:val="24"/>
          <w:u w:val="single" w:color="auto"/>
          <w:spacing w:val="28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公</w:t>
      </w:r>
      <w:r>
        <w:rPr>
          <w:rFonts w:ascii="SimHei" w:hAnsi="SimHei" w:eastAsia="SimHei" w:cs="SimHei"/>
          <w:sz w:val="24"/>
          <w:szCs w:val="24"/>
          <w:u w:val="single" w:color="auto"/>
          <w:spacing w:val="33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9"/>
        </w:rPr>
        <w:t>司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                     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973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12"/>
        </w:rPr>
        <w:t>受检单位：</w:t>
      </w:r>
      <w:r>
        <w:rPr>
          <w:rFonts w:ascii="SimHei" w:hAnsi="SimHei" w:eastAsia="SimHei" w:cs="SimHei"/>
          <w:sz w:val="24"/>
          <w:szCs w:val="24"/>
          <w:spacing w:val="65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安</w:t>
      </w:r>
      <w:r>
        <w:rPr>
          <w:rFonts w:ascii="SimHei" w:hAnsi="SimHei" w:eastAsia="SimHei" w:cs="SimHei"/>
          <w:sz w:val="24"/>
          <w:szCs w:val="24"/>
          <w:u w:val="single" w:color="auto"/>
          <w:spacing w:val="27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徽</w:t>
      </w:r>
      <w:r>
        <w:rPr>
          <w:rFonts w:ascii="SimHei" w:hAnsi="SimHei" w:eastAsia="SimHei" w:cs="SimHei"/>
          <w:sz w:val="24"/>
          <w:szCs w:val="24"/>
          <w:u w:val="single" w:color="auto"/>
          <w:spacing w:val="27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达</w:t>
      </w:r>
      <w:r>
        <w:rPr>
          <w:rFonts w:ascii="SimHei" w:hAnsi="SimHei" w:eastAsia="SimHei" w:cs="SimHei"/>
          <w:sz w:val="24"/>
          <w:szCs w:val="24"/>
          <w:u w:val="single" w:color="auto"/>
          <w:spacing w:val="25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胜</w:t>
      </w:r>
      <w:r>
        <w:rPr>
          <w:rFonts w:ascii="SimHei" w:hAnsi="SimHei" w:eastAsia="SimHei" w:cs="SimHei"/>
          <w:sz w:val="24"/>
          <w:szCs w:val="24"/>
          <w:u w:val="single" w:color="auto"/>
          <w:spacing w:val="41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电</w:t>
      </w:r>
      <w:r>
        <w:rPr>
          <w:rFonts w:ascii="SimHei" w:hAnsi="SimHei" w:eastAsia="SimHei" w:cs="SimHei"/>
          <w:sz w:val="24"/>
          <w:szCs w:val="24"/>
          <w:u w:val="single" w:color="auto"/>
          <w:spacing w:val="30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子</w:t>
      </w:r>
      <w:r>
        <w:rPr>
          <w:rFonts w:ascii="SimHei" w:hAnsi="SimHei" w:eastAsia="SimHei" w:cs="SimHei"/>
          <w:sz w:val="24"/>
          <w:szCs w:val="24"/>
          <w:u w:val="single" w:color="auto"/>
          <w:spacing w:val="28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有</w:t>
      </w:r>
      <w:r>
        <w:rPr>
          <w:rFonts w:ascii="SimHei" w:hAnsi="SimHei" w:eastAsia="SimHei" w:cs="SimHei"/>
          <w:sz w:val="24"/>
          <w:szCs w:val="24"/>
          <w:u w:val="single" w:color="auto"/>
          <w:spacing w:val="41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限</w:t>
      </w:r>
      <w:r>
        <w:rPr>
          <w:rFonts w:ascii="SimHei" w:hAnsi="SimHei" w:eastAsia="SimHei" w:cs="SimHei"/>
          <w:sz w:val="24"/>
          <w:szCs w:val="24"/>
          <w:u w:val="single" w:color="auto"/>
          <w:spacing w:val="29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公</w:t>
      </w:r>
      <w:r>
        <w:rPr>
          <w:rFonts w:ascii="SimHei" w:hAnsi="SimHei" w:eastAsia="SimHei" w:cs="SimHei"/>
          <w:sz w:val="24"/>
          <w:szCs w:val="24"/>
          <w:u w:val="single" w:color="auto"/>
          <w:spacing w:val="33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u w:val="single" w:color="auto"/>
          <w:spacing w:val="-12"/>
        </w:rPr>
        <w:t>司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                     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559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3"/>
        </w:rPr>
        <w:t>编</w:t>
      </w:r>
      <w:r>
        <w:rPr>
          <w:rFonts w:ascii="SimHei" w:hAnsi="SimHei" w:eastAsia="SimHei" w:cs="SimHei"/>
          <w:sz w:val="31"/>
          <w:szCs w:val="31"/>
          <w:spacing w:val="3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-23"/>
        </w:rPr>
        <w:t>制：</w:t>
      </w:r>
    </w:p>
    <w:p>
      <w:pPr>
        <w:ind w:left="5564"/>
        <w:spacing w:before="267" w:line="640" w:lineRule="exact"/>
        <w:rPr>
          <w:rFonts w:ascii="SimHei" w:hAnsi="SimHei" w:eastAsia="SimHei" w:cs="SimHei"/>
          <w:sz w:val="31"/>
          <w:szCs w:val="31"/>
        </w:rPr>
      </w:pPr>
      <w:r>
        <w:pict>
          <v:shape id="_x0000_s5" style="position:absolute;margin-left:54.6502pt;margin-top:10.2522pt;mso-position-vertical-relative:text;mso-position-horizontal-relative:text;width:137.3pt;height:32.4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b/>
                      <w:bCs/>
                      <w:spacing w:val="-21"/>
                      <w:w w:val="94"/>
                    </w:rPr>
                    <w:t>安徽省国众检测科技有限公司</w:t>
                  </w:r>
                </w:p>
                <w:p>
                  <w:pPr>
                    <w:ind w:left="490"/>
                    <w:spacing w:before="29" w:line="222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b/>
                      <w:bCs/>
                      <w:spacing w:val="-9"/>
                    </w:rPr>
                    <w:t>(检验检测专用章)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b/>
          <w:bCs/>
          <w:spacing w:val="-22"/>
          <w:position w:val="24"/>
        </w:rPr>
        <w:t>审</w:t>
      </w:r>
      <w:r>
        <w:rPr>
          <w:rFonts w:ascii="SimHei" w:hAnsi="SimHei" w:eastAsia="SimHei" w:cs="SimHei"/>
          <w:sz w:val="31"/>
          <w:szCs w:val="31"/>
          <w:spacing w:val="25"/>
          <w:position w:val="24"/>
        </w:rPr>
        <w:t xml:space="preserve">   </w:t>
      </w:r>
      <w:r>
        <w:rPr>
          <w:rFonts w:ascii="SimHei" w:hAnsi="SimHei" w:eastAsia="SimHei" w:cs="SimHei"/>
          <w:sz w:val="31"/>
          <w:szCs w:val="31"/>
          <w:b/>
          <w:bCs/>
          <w:spacing w:val="-22"/>
          <w:position w:val="24"/>
        </w:rPr>
        <w:t>核：</w:t>
      </w:r>
    </w:p>
    <w:p>
      <w:pPr>
        <w:ind w:left="5564"/>
        <w:spacing w:before="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8"/>
        </w:rPr>
        <w:t>批</w:t>
      </w:r>
      <w:r>
        <w:rPr>
          <w:rFonts w:ascii="SimHei" w:hAnsi="SimHei" w:eastAsia="SimHei" w:cs="SimHei"/>
          <w:sz w:val="31"/>
          <w:szCs w:val="31"/>
          <w:spacing w:val="32"/>
        </w:rPr>
        <w:t xml:space="preserve">   </w:t>
      </w:r>
      <w:r>
        <w:rPr>
          <w:rFonts w:ascii="SimHei" w:hAnsi="SimHei" w:eastAsia="SimHei" w:cs="SimHei"/>
          <w:sz w:val="31"/>
          <w:szCs w:val="31"/>
          <w:b/>
          <w:bCs/>
          <w:spacing w:val="-28"/>
        </w:rPr>
        <w:t>准：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5563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18"/>
        </w:rPr>
        <w:t>签发日期：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left="459"/>
        <w:spacing w:before="79" w:line="2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4"/>
          <w:w w:val="98"/>
        </w:rPr>
        <w:t>安徽省国众检测科技有限公司</w:t>
      </w:r>
    </w:p>
    <w:p>
      <w:pPr>
        <w:ind w:left="459" w:right="1655"/>
        <w:spacing w:before="1" w:line="2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2"/>
        </w:rPr>
        <w:t>地址：安徽省合肥市蜀山区蜀山新产业园区振兴路自主创新产业基地6栋3层</w:t>
      </w:r>
      <w:r>
        <w:rPr>
          <w:rFonts w:ascii="SimSun" w:hAnsi="SimSun" w:eastAsia="SimSun" w:cs="SimSun"/>
          <w:sz w:val="24"/>
          <w:szCs w:val="24"/>
          <w:spacing w:val="-23"/>
        </w:rPr>
        <w:t>302室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0"/>
        </w:rPr>
        <w:t>电话：0551-62889326</w:t>
      </w:r>
    </w:p>
    <w:p>
      <w:pPr>
        <w:ind w:left="459"/>
        <w:spacing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8"/>
        </w:rPr>
        <w:t>邮编：230031</w:t>
      </w:r>
    </w:p>
    <w:p>
      <w:pPr>
        <w:sectPr>
          <w:type w:val="continuous"/>
          <w:pgSz w:w="12210" w:h="17040"/>
          <w:pgMar w:top="619" w:right="1284" w:bottom="0" w:left="1130" w:header="0" w:footer="0" w:gutter="0"/>
          <w:cols w:equalWidth="0" w:num="1">
            <w:col w:w="9796" w:space="0"/>
          </w:cols>
        </w:sectPr>
        <w:rPr/>
      </w:pPr>
    </w:p>
    <w:p>
      <w:pPr>
        <w:spacing w:line="1039" w:lineRule="exact"/>
        <w:textAlignment w:val="center"/>
        <w:rPr/>
      </w:pPr>
      <w:r>
        <w:drawing>
          <wp:inline distT="0" distB="0" distL="0" distR="0">
            <wp:extent cx="654090" cy="66038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090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151" w:line="222" w:lineRule="auto"/>
        <w:rPr>
          <w:rFonts w:ascii="SimHei" w:hAnsi="SimHei" w:eastAsia="SimHei" w:cs="SimHei"/>
          <w:sz w:val="49"/>
          <w:szCs w:val="49"/>
        </w:rPr>
      </w:pPr>
      <w:r>
        <w:rPr>
          <w:rFonts w:ascii="SimHei" w:hAnsi="SimHei" w:eastAsia="SimHei" w:cs="SimHei"/>
          <w:sz w:val="49"/>
          <w:szCs w:val="49"/>
          <w:b/>
          <w:bCs/>
          <w:spacing w:val="-15"/>
        </w:rPr>
        <w:t>国众检测</w:t>
      </w:r>
    </w:p>
    <w:p>
      <w:pPr>
        <w:spacing w:before="27" w:line="198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b/>
          <w:bCs/>
          <w:spacing w:val="-1"/>
        </w:rPr>
        <w:t>Guozhong</w:t>
      </w:r>
      <w:r>
        <w:rPr>
          <w:rFonts w:ascii="Arial" w:hAnsi="Arial" w:eastAsia="Arial" w:cs="Arial"/>
          <w:sz w:val="20"/>
          <w:szCs w:val="20"/>
          <w:spacing w:val="23"/>
          <w:w w:val="101"/>
        </w:rPr>
        <w:t xml:space="preserve">  </w:t>
      </w:r>
      <w:r>
        <w:rPr>
          <w:rFonts w:ascii="Arial" w:hAnsi="Arial" w:eastAsia="Arial" w:cs="Arial"/>
          <w:sz w:val="20"/>
          <w:szCs w:val="20"/>
          <w:b/>
          <w:bCs/>
          <w:spacing w:val="-1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8" w:lineRule="auto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No:GZJC20230531225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spacing w:before="133" w:line="187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3"/>
        </w:rPr>
        <w:t>声</w:t>
      </w:r>
      <w:r>
        <w:rPr>
          <w:rFonts w:ascii="SimHei" w:hAnsi="SimHei" w:eastAsia="SimHei" w:cs="SimHei"/>
          <w:sz w:val="41"/>
          <w:szCs w:val="41"/>
          <w:spacing w:val="4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3"/>
        </w:rPr>
        <w:t>明</w:t>
      </w:r>
    </w:p>
    <w:p>
      <w:pPr>
        <w:sectPr>
          <w:pgSz w:w="11900" w:h="16820"/>
          <w:pgMar w:top="460" w:right="864" w:bottom="0" w:left="1039" w:header="0" w:footer="0" w:gutter="0"/>
          <w:cols w:equalWidth="0" w:num="3">
            <w:col w:w="1081" w:space="100"/>
            <w:col w:w="3426" w:space="100"/>
            <w:col w:w="5290" w:space="0"/>
          </w:cols>
        </w:sectPr>
        <w:rPr/>
      </w:pPr>
    </w:p>
    <w:p>
      <w:pPr>
        <w:ind w:left="320"/>
        <w:spacing w:before="279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6"/>
        </w:rPr>
        <w:t>注意事项</w:t>
      </w:r>
    </w:p>
    <w:p>
      <w:pPr>
        <w:ind w:left="760"/>
        <w:spacing w:before="228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1、</w:t>
      </w:r>
      <w:r>
        <w:rPr>
          <w:rFonts w:ascii="SimSun" w:hAnsi="SimSun" w:eastAsia="SimSun" w:cs="SimSun"/>
          <w:sz w:val="20"/>
          <w:szCs w:val="20"/>
          <w:spacing w:val="8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本检测报告无“检验检测专用章”无效，无“检验检测专用章”骑缝章无效。</w:t>
      </w:r>
    </w:p>
    <w:p>
      <w:pPr>
        <w:ind w:left="760"/>
        <w:spacing w:before="163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2、</w:t>
      </w:r>
      <w:r>
        <w:rPr>
          <w:rFonts w:ascii="SimSun" w:hAnsi="SimSun" w:eastAsia="SimSun" w:cs="SimSun"/>
          <w:sz w:val="20"/>
          <w:szCs w:val="20"/>
          <w:spacing w:val="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未经本公司书面批准同意，不得部分复制检测报告内容，全部复制除外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760"/>
        <w:spacing w:before="163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3、</w:t>
      </w:r>
      <w:r>
        <w:rPr>
          <w:rFonts w:ascii="SimSun" w:hAnsi="SimSun" w:eastAsia="SimSun" w:cs="SimSun"/>
          <w:sz w:val="20"/>
          <w:szCs w:val="20"/>
          <w:spacing w:val="8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本检测报告无本公司编制、审核、批准签字无效。报告增删涂改无效。</w:t>
      </w:r>
    </w:p>
    <w:p>
      <w:pPr>
        <w:ind w:left="760"/>
        <w:spacing w:before="16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4、</w:t>
      </w:r>
      <w:r>
        <w:rPr>
          <w:rFonts w:ascii="SimSun" w:hAnsi="SimSun" w:eastAsia="SimSun" w:cs="SimSun"/>
          <w:sz w:val="20"/>
          <w:szCs w:val="20"/>
          <w:spacing w:val="8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本检测报告及本公司名称未经同意，不得用于产品标签、广告</w:t>
      </w:r>
      <w:r>
        <w:rPr>
          <w:rFonts w:ascii="SimSun" w:hAnsi="SimSun" w:eastAsia="SimSun" w:cs="SimSun"/>
          <w:sz w:val="20"/>
          <w:szCs w:val="20"/>
          <w:spacing w:val="5"/>
        </w:rPr>
        <w:t>等宣传活动。</w:t>
      </w:r>
    </w:p>
    <w:p>
      <w:pPr>
        <w:ind w:left="760"/>
        <w:spacing w:before="1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5、</w:t>
      </w:r>
      <w:r>
        <w:rPr>
          <w:rFonts w:ascii="SimSun" w:hAnsi="SimSun" w:eastAsia="SimSun" w:cs="SimSun"/>
          <w:sz w:val="20"/>
          <w:szCs w:val="20"/>
          <w:spacing w:val="10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本公司对检验数据、结果的准确性负责，委托方对所提供的样品及相关信息的真实性负责。</w:t>
      </w:r>
    </w:p>
    <w:p>
      <w:pPr>
        <w:ind w:left="760"/>
        <w:spacing w:before="163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6、</w:t>
      </w:r>
      <w:r>
        <w:rPr>
          <w:rFonts w:ascii="SimSun" w:hAnsi="SimSun" w:eastAsia="SimSun" w:cs="SimSun"/>
          <w:sz w:val="20"/>
          <w:szCs w:val="20"/>
          <w:spacing w:val="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本检测报告结果仅对本次所检测的样品负责。</w:t>
      </w:r>
    </w:p>
    <w:p>
      <w:pPr>
        <w:ind w:left="760"/>
        <w:spacing w:before="1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7、</w:t>
      </w:r>
      <w:r>
        <w:rPr>
          <w:rFonts w:ascii="SimSun" w:hAnsi="SimSun" w:eastAsia="SimSun" w:cs="SimSun"/>
          <w:sz w:val="20"/>
          <w:szCs w:val="20"/>
          <w:spacing w:val="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未经委托方许可，不向第三方泄露委托方商业机密、技术机密。</w:t>
      </w:r>
    </w:p>
    <w:p>
      <w:pPr>
        <w:ind w:left="760" w:right="95"/>
        <w:spacing w:before="163" w:line="2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8、</w:t>
      </w:r>
      <w:r>
        <w:rPr>
          <w:rFonts w:ascii="SimSun" w:hAnsi="SimSun" w:eastAsia="SimSun" w:cs="SimSun"/>
          <w:sz w:val="20"/>
          <w:szCs w:val="20"/>
          <w:spacing w:val="7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本检测报告中，监测结果低于方法检出限时，用“小于方法检出限”或“未检出”表示，表示未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检出，方法检出限值在“检测依据一览表”中。</w:t>
      </w:r>
    </w:p>
    <w:p>
      <w:pPr>
        <w:ind w:left="760"/>
        <w:spacing w:before="162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9、</w:t>
      </w:r>
      <w:r>
        <w:rPr>
          <w:rFonts w:ascii="SimSun" w:hAnsi="SimSun" w:eastAsia="SimSun" w:cs="SimSun"/>
          <w:sz w:val="20"/>
          <w:szCs w:val="20"/>
          <w:spacing w:val="6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对检测报告若有异议，应于收到报告之日起10个工作日内向本公司提出，逾期将</w:t>
      </w:r>
      <w:r>
        <w:rPr>
          <w:rFonts w:ascii="SimSun" w:hAnsi="SimSun" w:eastAsia="SimSun" w:cs="SimSun"/>
          <w:sz w:val="20"/>
          <w:szCs w:val="20"/>
          <w:spacing w:val="8"/>
        </w:rPr>
        <w:t>不受理。</w:t>
      </w:r>
    </w:p>
    <w:p>
      <w:pPr>
        <w:ind w:left="760"/>
        <w:spacing w:before="16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10、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无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CMA</w:t>
      </w:r>
      <w:r>
        <w:rPr>
          <w:rFonts w:ascii="SimSun" w:hAnsi="SimSun" w:eastAsia="SimSun" w:cs="SimSun"/>
          <w:sz w:val="20"/>
          <w:szCs w:val="20"/>
          <w:spacing w:val="8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标识报告中的数据和结果，不具有社会证明作用，仅供委托方内部使用。</w:t>
      </w:r>
    </w:p>
    <w:p>
      <w:pPr>
        <w:ind w:left="760"/>
        <w:spacing w:before="16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11、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本检测报告仅提供给委托方，本公司不承担其他方应用本报告所产生的责任。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20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8"/>
        </w:rPr>
        <w:t>公正性说明</w:t>
      </w:r>
    </w:p>
    <w:p>
      <w:pPr>
        <w:ind w:left="760"/>
        <w:spacing w:before="221" w:line="4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5"/>
        </w:rPr>
        <w:t>1、</w:t>
      </w:r>
      <w:r>
        <w:rPr>
          <w:rFonts w:ascii="SimSun" w:hAnsi="SimSun" w:eastAsia="SimSun" w:cs="SimSun"/>
          <w:sz w:val="20"/>
          <w:szCs w:val="20"/>
          <w:spacing w:val="70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5"/>
        </w:rPr>
        <w:t>本公司检测工作的独立性不受任何行政干预，不受任何关系和公司领导的</w:t>
      </w:r>
      <w:r>
        <w:rPr>
          <w:rFonts w:ascii="SimSun" w:hAnsi="SimSun" w:eastAsia="SimSun" w:cs="SimSun"/>
          <w:sz w:val="20"/>
          <w:szCs w:val="20"/>
          <w:spacing w:val="5"/>
          <w:position w:val="15"/>
        </w:rPr>
        <w:t>影响，不受任何利益的</w:t>
      </w:r>
    </w:p>
    <w:p>
      <w:pPr>
        <w:ind w:left="320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驱动，独立开展检测工作。</w:t>
      </w:r>
    </w:p>
    <w:p>
      <w:pPr>
        <w:ind w:left="760"/>
        <w:spacing w:before="163" w:line="3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5"/>
        </w:rPr>
        <w:t>2、</w:t>
      </w:r>
      <w:r>
        <w:rPr>
          <w:rFonts w:ascii="SimSun" w:hAnsi="SimSun" w:eastAsia="SimSun" w:cs="SimSun"/>
          <w:sz w:val="20"/>
          <w:szCs w:val="20"/>
          <w:spacing w:val="69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5"/>
        </w:rPr>
        <w:t>严格遵守国家的法律法规、行业的流程规范，承担检测服务中应遵循的义务和法律责任。不利用</w:t>
      </w:r>
    </w:p>
    <w:p>
      <w:pPr>
        <w:ind w:left="320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本公司的名义、设施(有形、无形)参与各种有违</w:t>
      </w:r>
      <w:r>
        <w:rPr>
          <w:rFonts w:ascii="SimSun" w:hAnsi="SimSun" w:eastAsia="SimSun" w:cs="SimSun"/>
          <w:sz w:val="20"/>
          <w:szCs w:val="20"/>
          <w:spacing w:val="13"/>
        </w:rPr>
        <w:t>于国家法律和职业道德的活动。</w:t>
      </w:r>
    </w:p>
    <w:p>
      <w:pPr>
        <w:ind w:left="760"/>
        <w:spacing w:before="163" w:line="4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15"/>
        </w:rPr>
        <w:t>3、</w:t>
      </w:r>
      <w:r>
        <w:rPr>
          <w:rFonts w:ascii="SimSun" w:hAnsi="SimSun" w:eastAsia="SimSun" w:cs="SimSun"/>
          <w:sz w:val="20"/>
          <w:szCs w:val="20"/>
          <w:spacing w:val="72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5"/>
        </w:rPr>
        <w:t>在检测工作中全面贯彻“科学、公正、精准、高效”的质量方针，认真履行与客户签定的一切协</w:t>
      </w:r>
    </w:p>
    <w:p>
      <w:pPr>
        <w:ind w:left="320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议和契约，对所有客户提供优质、规范的服务，杜绝一切损害客户利</w:t>
      </w:r>
      <w:r>
        <w:rPr>
          <w:rFonts w:ascii="SimSun" w:hAnsi="SimSun" w:eastAsia="SimSun" w:cs="SimSun"/>
          <w:sz w:val="20"/>
          <w:szCs w:val="20"/>
          <w:spacing w:val="7"/>
        </w:rPr>
        <w:t>益的事件发生。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20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8"/>
        </w:rPr>
        <w:t>机密保护申明</w:t>
      </w:r>
    </w:p>
    <w:p>
      <w:pPr>
        <w:ind w:left="760"/>
        <w:spacing w:before="2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本公司郑重承诺在为委托方开展委托检测时将依据以下规定保护委</w:t>
      </w:r>
      <w:r>
        <w:rPr>
          <w:rFonts w:ascii="SimSun" w:hAnsi="SimSun" w:eastAsia="SimSun" w:cs="SimSun"/>
          <w:sz w:val="20"/>
          <w:szCs w:val="20"/>
          <w:spacing w:val="7"/>
        </w:rPr>
        <w:t>托方的机密信息和相关所有权。</w:t>
      </w:r>
    </w:p>
    <w:p>
      <w:pPr>
        <w:ind w:left="320"/>
        <w:spacing w:before="164" w:line="40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5"/>
        </w:rPr>
        <w:t>1、</w:t>
      </w:r>
      <w:r>
        <w:rPr>
          <w:rFonts w:ascii="SimSun" w:hAnsi="SimSun" w:eastAsia="SimSun" w:cs="SimSun"/>
          <w:sz w:val="20"/>
          <w:szCs w:val="20"/>
          <w:spacing w:val="-40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15"/>
        </w:rPr>
        <w:t>对于本公司在为委托方开展委托检测过程中了解到委托方需要</w:t>
      </w:r>
      <w:r>
        <w:rPr>
          <w:rFonts w:ascii="SimSun" w:hAnsi="SimSun" w:eastAsia="SimSun" w:cs="SimSun"/>
          <w:sz w:val="20"/>
          <w:szCs w:val="20"/>
          <w:spacing w:val="8"/>
          <w:position w:val="15"/>
        </w:rPr>
        <w:t>保密的各种信息，绝不透露给任何第三</w:t>
      </w:r>
    </w:p>
    <w:p>
      <w:pPr>
        <w:ind w:left="320"/>
        <w:spacing w:before="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方。</w:t>
      </w:r>
    </w:p>
    <w:p>
      <w:pPr>
        <w:ind w:left="320" w:right="107"/>
        <w:spacing w:before="157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2、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本公司从委托方借用的一切资料，都仅用于本业</w:t>
      </w:r>
      <w:r>
        <w:rPr>
          <w:rFonts w:ascii="SimSun" w:hAnsi="SimSun" w:eastAsia="SimSun" w:cs="SimSun"/>
          <w:sz w:val="20"/>
          <w:szCs w:val="20"/>
          <w:spacing w:val="8"/>
        </w:rPr>
        <w:t>务的开展，绝不将这些资料通过出借，借阅，转让以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及拷贝等方法透露给任何第三方。</w:t>
      </w:r>
    </w:p>
    <w:p>
      <w:pPr>
        <w:ind w:left="320" w:right="110"/>
        <w:spacing w:before="162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3、</w:t>
      </w:r>
      <w:r>
        <w:rPr>
          <w:rFonts w:ascii="SimSun" w:hAnsi="SimSun" w:eastAsia="SimSun" w:cs="SimSun"/>
          <w:sz w:val="20"/>
          <w:szCs w:val="20"/>
          <w:spacing w:val="8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本公司从委托方借用的一切资料，委托方按合同向检测中心提出归还要求时，本公司将立刻将这些资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料归还委托方。</w:t>
      </w:r>
    </w:p>
    <w:p>
      <w:pPr>
        <w:sectPr>
          <w:type w:val="continuous"/>
          <w:pgSz w:w="11900" w:h="16820"/>
          <w:pgMar w:top="460" w:right="864" w:bottom="0" w:left="1039" w:header="0" w:footer="0" w:gutter="0"/>
          <w:cols w:equalWidth="0" w:num="1">
            <w:col w:w="9996" w:space="0"/>
          </w:cols>
        </w:sectPr>
        <w:rPr/>
      </w:pPr>
    </w:p>
    <w:p>
      <w:pPr>
        <w:spacing w:line="1039" w:lineRule="exact"/>
        <w:textAlignment w:val="center"/>
        <w:rPr/>
      </w:pPr>
      <w:r>
        <w:drawing>
          <wp:inline distT="0" distB="0" distL="0" distR="0">
            <wp:extent cx="660438" cy="660387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8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5"/>
        </w:rPr>
        <w:t>国众检测</w:t>
      </w:r>
    </w:p>
    <w:p>
      <w:pPr>
        <w:ind w:left="13"/>
        <w:spacing w:before="21"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-4"/>
        </w:rPr>
        <w:t>Guozhong</w:t>
      </w:r>
      <w:r>
        <w:rPr>
          <w:rFonts w:ascii="Arial" w:hAnsi="Arial" w:eastAsia="Arial" w:cs="Arial"/>
          <w:sz w:val="22"/>
          <w:szCs w:val="22"/>
          <w:spacing w:val="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4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81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No:GZJC20230531225</w:t>
      </w:r>
    </w:p>
    <w:p>
      <w:pPr>
        <w:spacing w:before="316" w:line="187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8"/>
        </w:rPr>
        <w:t>基本信息</w:t>
      </w:r>
    </w:p>
    <w:p>
      <w:pPr>
        <w:sectPr>
          <w:footerReference w:type="default" r:id="rId9"/>
          <w:pgSz w:w="11900" w:h="16820"/>
          <w:pgMar w:top="469" w:right="1258" w:bottom="1401" w:left="1019" w:header="0" w:footer="1139" w:gutter="0"/>
          <w:cols w:equalWidth="0" w:num="3">
            <w:col w:w="1127" w:space="100"/>
            <w:col w:w="2959" w:space="100"/>
            <w:col w:w="5336" w:space="0"/>
          </w:cols>
        </w:sectPr>
        <w:rPr/>
      </w:pPr>
    </w:p>
    <w:p>
      <w:pPr>
        <w:rPr/>
      </w:pPr>
      <w:r/>
    </w:p>
    <w:p>
      <w:pPr>
        <w:spacing w:line="5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620" w:type="dxa"/>
        <w:tblInd w:w="5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22"/>
        <w:gridCol w:w="6098"/>
      </w:tblGrid>
      <w:tr>
        <w:trPr>
          <w:trHeight w:val="584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合同编号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GZ202305040106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安徽达胜电子有限公司2023年5月自行监测</w:t>
            </w:r>
          </w:p>
        </w:tc>
      </w:tr>
      <w:tr>
        <w:trPr>
          <w:trHeight w:val="58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委托单位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安徽达胜电子有限公司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465"/>
              <w:spacing w:before="19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委托人/联系方式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胡得令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13173827119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受检单位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安徽达胜电子有限公司</w:t>
            </w:r>
          </w:p>
        </w:tc>
      </w:tr>
      <w:tr>
        <w:trPr>
          <w:trHeight w:val="56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8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受检地址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8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安徽省宣城市旌德县旌阳镇新桥路1号</w:t>
            </w:r>
          </w:p>
        </w:tc>
      </w:tr>
      <w:tr>
        <w:trPr>
          <w:trHeight w:val="560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8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样品类别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2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土壤</w:t>
            </w:r>
          </w:p>
        </w:tc>
      </w:tr>
      <w:tr>
        <w:trPr>
          <w:trHeight w:val="819" w:hRule="atLeast"/>
        </w:trPr>
        <w:tc>
          <w:tcPr>
            <w:tcW w:w="2522" w:type="dxa"/>
            <w:vAlign w:val="top"/>
          </w:tcPr>
          <w:p>
            <w:pPr>
              <w:ind w:left="685"/>
              <w:spacing w:before="94" w:line="44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z w:val="21"/>
                <w:szCs w:val="21"/>
                <w:spacing w:val="-2"/>
                <w:position w:val="18"/>
              </w:rPr>
              <w:t>☑</w:t>
            </w:r>
            <w:r>
              <w:rPr>
                <w:rFonts w:ascii="MS Gothic" w:hAnsi="MS Gothic" w:eastAsia="MS Gothic" w:cs="MS Gothic"/>
                <w:sz w:val="21"/>
                <w:szCs w:val="21"/>
                <w:spacing w:val="-3"/>
                <w:position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15"/>
              </w:rPr>
              <w:t>采样日期</w:t>
            </w:r>
          </w:p>
          <w:p>
            <w:pPr>
              <w:ind w:left="98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送样日期</w:t>
            </w:r>
          </w:p>
        </w:tc>
        <w:tc>
          <w:tcPr>
            <w:tcW w:w="60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2023.05.23</w:t>
            </w:r>
          </w:p>
        </w:tc>
      </w:tr>
      <w:tr>
        <w:trPr>
          <w:trHeight w:val="580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分析日期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2023.05.23-2023.06.12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检测内容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见"检测依据一览表"(第6页-第7页)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检测方法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见第6页-第7页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执行标准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见第2页-第5页</w:t>
            </w:r>
          </w:p>
        </w:tc>
      </w:tr>
      <w:tr>
        <w:trPr>
          <w:trHeight w:val="579" w:hRule="atLeast"/>
        </w:trPr>
        <w:tc>
          <w:tcPr>
            <w:tcW w:w="2522" w:type="dxa"/>
            <w:vAlign w:val="top"/>
          </w:tcPr>
          <w:p>
            <w:pPr>
              <w:ind w:left="835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采样人员</w:t>
            </w:r>
          </w:p>
        </w:tc>
        <w:tc>
          <w:tcPr>
            <w:tcW w:w="6098" w:type="dxa"/>
            <w:vAlign w:val="top"/>
          </w:tcPr>
          <w:p>
            <w:pPr>
              <w:ind w:left="73"/>
              <w:spacing w:before="1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魏志良、王文三</w:t>
            </w:r>
          </w:p>
        </w:tc>
      </w:tr>
      <w:tr>
        <w:trPr>
          <w:trHeight w:val="584" w:hRule="atLeast"/>
        </w:trPr>
        <w:tc>
          <w:tcPr>
            <w:tcW w:w="2522" w:type="dxa"/>
            <w:vAlign w:val="top"/>
          </w:tcPr>
          <w:p>
            <w:pPr>
              <w:ind w:left="1045"/>
              <w:spacing w:before="20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69" w:right="1258" w:bottom="1401" w:left="1019" w:header="0" w:footer="1139" w:gutter="0"/>
          <w:cols w:equalWidth="0" w:num="1">
            <w:col w:w="9622" w:space="0"/>
          </w:cols>
        </w:sectPr>
        <w:rPr/>
      </w:pPr>
    </w:p>
    <w:p>
      <w:pPr>
        <w:spacing w:line="1030" w:lineRule="exact"/>
        <w:textAlignment w:val="center"/>
        <w:rPr/>
      </w:pPr>
      <w:r>
        <w:drawing>
          <wp:inline distT="0" distB="0" distL="0" distR="0">
            <wp:extent cx="660438" cy="65408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8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"/>
        <w:spacing w:before="15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5"/>
        </w:rPr>
        <w:t>国众检测</w:t>
      </w:r>
    </w:p>
    <w:p>
      <w:pPr>
        <w:spacing w:before="21"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-4"/>
        </w:rPr>
        <w:t>Guozhong</w:t>
      </w:r>
      <w:r>
        <w:rPr>
          <w:rFonts w:ascii="Arial" w:hAnsi="Arial" w:eastAsia="Arial" w:cs="Arial"/>
          <w:sz w:val="22"/>
          <w:szCs w:val="22"/>
          <w:spacing w:val="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4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right="223"/>
        <w:spacing w:before="81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No:GZJC20230531225</w:t>
      </w:r>
    </w:p>
    <w:p>
      <w:pPr>
        <w:spacing w:before="296" w:line="187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4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7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结</w:t>
      </w:r>
      <w:r>
        <w:rPr>
          <w:rFonts w:ascii="SimHei" w:hAnsi="SimHei" w:eastAsia="SimHei" w:cs="SimHei"/>
          <w:sz w:val="41"/>
          <w:szCs w:val="41"/>
          <w:spacing w:val="18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果</w:t>
      </w:r>
    </w:p>
    <w:p>
      <w:pPr>
        <w:sectPr>
          <w:footerReference w:type="default" r:id="rId11"/>
          <w:pgSz w:w="11900" w:h="16820"/>
          <w:pgMar w:top="469" w:right="1055" w:bottom="1421" w:left="1039" w:header="0" w:footer="1159" w:gutter="0"/>
          <w:cols w:equalWidth="0" w:num="3">
            <w:col w:w="1121" w:space="100"/>
            <w:col w:w="2626" w:space="100"/>
            <w:col w:w="5860" w:space="0"/>
          </w:cols>
        </w:sectPr>
        <w:rPr/>
      </w:pPr>
    </w:p>
    <w:p>
      <w:pPr>
        <w:spacing w:line="126" w:lineRule="exact"/>
        <w:rPr/>
      </w:pPr>
      <w:r/>
    </w:p>
    <w:tbl>
      <w:tblPr>
        <w:tblStyle w:val="2"/>
        <w:tblW w:w="9489" w:type="dxa"/>
        <w:tblInd w:w="3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3556"/>
        <w:gridCol w:w="1158"/>
        <w:gridCol w:w="3581"/>
      </w:tblGrid>
      <w:tr>
        <w:trPr>
          <w:trHeight w:val="421" w:hRule="atLeast"/>
        </w:trPr>
        <w:tc>
          <w:tcPr>
            <w:tcW w:w="1194" w:type="dxa"/>
            <w:vAlign w:val="top"/>
          </w:tcPr>
          <w:p>
            <w:pPr>
              <w:ind w:left="164"/>
              <w:spacing w:before="1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监测类型</w:t>
            </w:r>
          </w:p>
        </w:tc>
        <w:tc>
          <w:tcPr>
            <w:tcW w:w="3556" w:type="dxa"/>
            <w:vAlign w:val="top"/>
          </w:tcPr>
          <w:p>
            <w:pPr>
              <w:ind w:left="1350"/>
              <w:spacing w:before="1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委托检测</w:t>
            </w:r>
          </w:p>
        </w:tc>
        <w:tc>
          <w:tcPr>
            <w:tcW w:w="1158" w:type="dxa"/>
            <w:vAlign w:val="top"/>
          </w:tcPr>
          <w:p>
            <w:pPr>
              <w:ind w:left="154"/>
              <w:spacing w:before="1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样品类别</w:t>
            </w:r>
          </w:p>
        </w:tc>
        <w:tc>
          <w:tcPr>
            <w:tcW w:w="3581" w:type="dxa"/>
            <w:vAlign w:val="top"/>
          </w:tcPr>
          <w:p>
            <w:pPr>
              <w:ind w:left="1576"/>
              <w:spacing w:before="1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土壤</w:t>
            </w:r>
          </w:p>
        </w:tc>
      </w:tr>
      <w:tr>
        <w:trPr>
          <w:trHeight w:val="476" w:hRule="atLeast"/>
        </w:trPr>
        <w:tc>
          <w:tcPr>
            <w:tcW w:w="1194" w:type="dxa"/>
            <w:vAlign w:val="top"/>
          </w:tcPr>
          <w:p>
            <w:pPr>
              <w:ind w:left="164"/>
              <w:spacing w:before="1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采样日期</w:t>
            </w:r>
          </w:p>
        </w:tc>
        <w:tc>
          <w:tcPr>
            <w:tcW w:w="3556" w:type="dxa"/>
            <w:vAlign w:val="top"/>
          </w:tcPr>
          <w:p>
            <w:pPr>
              <w:ind w:left="1240"/>
              <w:spacing w:before="1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2023.05.23</w:t>
            </w:r>
          </w:p>
        </w:tc>
        <w:tc>
          <w:tcPr>
            <w:tcW w:w="1158" w:type="dxa"/>
            <w:vAlign w:val="top"/>
          </w:tcPr>
          <w:p>
            <w:pPr>
              <w:ind w:left="154"/>
              <w:spacing w:before="1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采样地点</w:t>
            </w:r>
          </w:p>
        </w:tc>
        <w:tc>
          <w:tcPr>
            <w:tcW w:w="3581" w:type="dxa"/>
            <w:vAlign w:val="top"/>
          </w:tcPr>
          <w:p>
            <w:pPr>
              <w:ind w:left="1675" w:right="142" w:hanging="1519"/>
              <w:spacing w:before="32" w:line="19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安徽省宣城市旌德县旌阳镇新桥路1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号</w:t>
            </w:r>
          </w:p>
        </w:tc>
      </w:tr>
      <w:tr>
        <w:trPr>
          <w:trHeight w:val="422" w:hRule="atLeast"/>
        </w:trPr>
        <w:tc>
          <w:tcPr>
            <w:tcW w:w="1194" w:type="dxa"/>
            <w:vAlign w:val="top"/>
          </w:tcPr>
          <w:p>
            <w:pPr>
              <w:ind w:left="164"/>
              <w:spacing w:before="11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分析日期</w:t>
            </w:r>
          </w:p>
        </w:tc>
        <w:tc>
          <w:tcPr>
            <w:tcW w:w="3556" w:type="dxa"/>
            <w:vAlign w:val="top"/>
          </w:tcPr>
          <w:p>
            <w:pPr>
              <w:ind w:left="660"/>
              <w:spacing w:before="1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2023.05.23-2023.06.12</w:t>
            </w:r>
          </w:p>
        </w:tc>
        <w:tc>
          <w:tcPr>
            <w:tcW w:w="1158" w:type="dxa"/>
            <w:vAlign w:val="top"/>
          </w:tcPr>
          <w:p>
            <w:pPr>
              <w:ind w:left="154"/>
              <w:spacing w:before="1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样品状态</w:t>
            </w:r>
          </w:p>
        </w:tc>
        <w:tc>
          <w:tcPr>
            <w:tcW w:w="3581" w:type="dxa"/>
            <w:vAlign w:val="top"/>
          </w:tcPr>
          <w:p>
            <w:pPr>
              <w:ind w:left="1046"/>
              <w:spacing w:before="1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固态、包装完好</w:t>
            </w:r>
          </w:p>
        </w:tc>
      </w:tr>
    </w:tbl>
    <w:p>
      <w:pPr>
        <w:rPr/>
      </w:pPr>
      <w:r/>
    </w:p>
    <w:p>
      <w:pPr>
        <w:spacing w:line="78" w:lineRule="exact"/>
        <w:rPr/>
      </w:pPr>
      <w:r/>
    </w:p>
    <w:tbl>
      <w:tblPr>
        <w:tblStyle w:val="2"/>
        <w:tblW w:w="9470" w:type="dxa"/>
        <w:tblInd w:w="2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2288"/>
        <w:gridCol w:w="2268"/>
        <w:gridCol w:w="2282"/>
      </w:tblGrid>
      <w:tr>
        <w:trPr>
          <w:trHeight w:val="444" w:hRule="atLeast"/>
        </w:trPr>
        <w:tc>
          <w:tcPr>
            <w:tcW w:w="2632" w:type="dxa"/>
            <w:vAlign w:val="top"/>
          </w:tcPr>
          <w:p>
            <w:pPr>
              <w:ind w:left="885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采样点位</w:t>
            </w:r>
          </w:p>
        </w:tc>
        <w:tc>
          <w:tcPr>
            <w:tcW w:w="2288" w:type="dxa"/>
            <w:vAlign w:val="top"/>
          </w:tcPr>
          <w:p>
            <w:pPr>
              <w:ind w:left="613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T1厂区西边</w:t>
            </w:r>
          </w:p>
        </w:tc>
        <w:tc>
          <w:tcPr>
            <w:tcW w:w="2268" w:type="dxa"/>
            <w:vAlign w:val="top"/>
          </w:tcPr>
          <w:p>
            <w:pPr>
              <w:ind w:left="495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T2厂区西南角</w:t>
            </w:r>
          </w:p>
        </w:tc>
        <w:tc>
          <w:tcPr>
            <w:tcW w:w="2282" w:type="dxa"/>
            <w:vAlign w:val="top"/>
          </w:tcPr>
          <w:p>
            <w:pPr>
              <w:ind w:left="607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T3厂区南边</w:t>
            </w:r>
          </w:p>
        </w:tc>
      </w:tr>
      <w:tr>
        <w:trPr>
          <w:trHeight w:val="619" w:hRule="atLeast"/>
        </w:trPr>
        <w:tc>
          <w:tcPr>
            <w:tcW w:w="2632" w:type="dxa"/>
            <w:vAlign w:val="top"/>
          </w:tcPr>
          <w:p>
            <w:pPr>
              <w:ind w:left="885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采样坐标</w:t>
            </w:r>
          </w:p>
        </w:tc>
        <w:tc>
          <w:tcPr>
            <w:tcW w:w="2288" w:type="dxa"/>
            <w:vAlign w:val="top"/>
          </w:tcPr>
          <w:p>
            <w:pPr>
              <w:ind w:left="453"/>
              <w:spacing w:before="132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E:</w:t>
            </w:r>
            <w:r>
              <w:rPr>
                <w:rFonts w:ascii="SimSun" w:hAnsi="SimSun" w:eastAsia="SimSun" w:cs="SimSun"/>
                <w:sz w:val="21"/>
                <w:szCs w:val="21"/>
                <w:spacing w:val="31"/>
                <w:position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118.525546</w:t>
            </w:r>
          </w:p>
          <w:p>
            <w:pPr>
              <w:ind w:left="553"/>
              <w:spacing w:line="16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-2"/>
              </w:rPr>
              <w:t>N:30.305949</w:t>
            </w:r>
          </w:p>
        </w:tc>
        <w:tc>
          <w:tcPr>
            <w:tcW w:w="2268" w:type="dxa"/>
            <w:vAlign w:val="top"/>
          </w:tcPr>
          <w:p>
            <w:pPr>
              <w:ind w:left="444"/>
              <w:spacing w:before="112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E:</w:t>
            </w:r>
            <w:r>
              <w:rPr>
                <w:rFonts w:ascii="SimSun" w:hAnsi="SimSun" w:eastAsia="SimSun" w:cs="SimSun"/>
                <w:sz w:val="21"/>
                <w:szCs w:val="21"/>
                <w:spacing w:val="53"/>
                <w:position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118.525721</w:t>
            </w:r>
          </w:p>
          <w:p>
            <w:pPr>
              <w:ind w:left="545"/>
              <w:spacing w:line="16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N:30.305707</w:t>
            </w:r>
          </w:p>
        </w:tc>
        <w:tc>
          <w:tcPr>
            <w:tcW w:w="2282" w:type="dxa"/>
            <w:vAlign w:val="top"/>
          </w:tcPr>
          <w:p>
            <w:pPr>
              <w:ind w:left="447"/>
              <w:spacing w:before="112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E:</w:t>
            </w:r>
            <w:r>
              <w:rPr>
                <w:rFonts w:ascii="SimSun" w:hAnsi="SimSun" w:eastAsia="SimSun" w:cs="SimSun"/>
                <w:sz w:val="21"/>
                <w:szCs w:val="21"/>
                <w:spacing w:val="54"/>
                <w:position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1"/>
              </w:rPr>
              <w:t>118.526268</w:t>
            </w:r>
          </w:p>
          <w:p>
            <w:pPr>
              <w:ind w:left="556"/>
              <w:spacing w:line="16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N:30.306016</w:t>
            </w:r>
          </w:p>
        </w:tc>
      </w:tr>
      <w:tr>
        <w:trPr>
          <w:trHeight w:val="939" w:hRule="atLeast"/>
        </w:trPr>
        <w:tc>
          <w:tcPr>
            <w:tcW w:w="26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8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样品描述</w:t>
            </w:r>
          </w:p>
        </w:tc>
        <w:tc>
          <w:tcPr>
            <w:tcW w:w="2288" w:type="dxa"/>
            <w:vAlign w:val="top"/>
          </w:tcPr>
          <w:p>
            <w:pPr>
              <w:ind w:left="83"/>
              <w:spacing w:before="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棕色，砂土，湿，无植</w:t>
            </w:r>
          </w:p>
          <w:p>
            <w:pPr>
              <w:ind w:left="552" w:right="81" w:hanging="469"/>
              <w:spacing w:before="40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物根系，块状结构，砂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砾含量20%</w:t>
            </w:r>
          </w:p>
        </w:tc>
        <w:tc>
          <w:tcPr>
            <w:tcW w:w="2268" w:type="dxa"/>
            <w:vAlign w:val="top"/>
          </w:tcPr>
          <w:p>
            <w:pPr>
              <w:ind w:left="7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棕色，砂土，重潮，无</w:t>
            </w:r>
          </w:p>
          <w:p>
            <w:pPr>
              <w:ind w:left="75"/>
              <w:spacing w:before="7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植物根系，块状结构，</w:t>
            </w:r>
          </w:p>
          <w:p>
            <w:pPr>
              <w:ind w:left="545"/>
              <w:spacing w:before="4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砂砾含量19%</w:t>
            </w:r>
          </w:p>
        </w:tc>
        <w:tc>
          <w:tcPr>
            <w:tcW w:w="2282" w:type="dxa"/>
            <w:vAlign w:val="top"/>
          </w:tcPr>
          <w:p>
            <w:pPr>
              <w:ind w:left="87"/>
              <w:spacing w:before="6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浅棕色，砂壤土，潮，</w:t>
            </w:r>
          </w:p>
          <w:p>
            <w:pPr>
              <w:ind w:left="87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少量植物根系，块状结</w:t>
            </w:r>
          </w:p>
          <w:p>
            <w:pPr>
              <w:ind w:left="347"/>
              <w:spacing w:before="70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构，砂砾含量10%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885"/>
              <w:spacing w:before="1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采样深度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885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6838" w:type="dxa"/>
            <w:vAlign w:val="top"/>
            <w:gridSpan w:val="3"/>
          </w:tcPr>
          <w:p>
            <w:pPr>
              <w:ind w:left="2993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砷(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3.46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3.33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3.29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汞(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873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0.047</w:t>
            </w:r>
          </w:p>
        </w:tc>
        <w:tc>
          <w:tcPr>
            <w:tcW w:w="2268" w:type="dxa"/>
            <w:vAlign w:val="top"/>
          </w:tcPr>
          <w:p>
            <w:pPr>
              <w:ind w:left="865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0.055</w:t>
            </w:r>
          </w:p>
        </w:tc>
        <w:tc>
          <w:tcPr>
            <w:tcW w:w="2282" w:type="dxa"/>
            <w:vAlign w:val="top"/>
          </w:tcPr>
          <w:p>
            <w:pPr>
              <w:ind w:left="866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0.062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铅(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49.7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27.7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27.9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镉(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0.29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0.25</w:t>
            </w:r>
          </w:p>
        </w:tc>
      </w:tr>
      <w:tr>
        <w:trPr>
          <w:trHeight w:val="450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铜(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52"/>
              <w:spacing w:before="1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2268" w:type="dxa"/>
            <w:vAlign w:val="top"/>
          </w:tcPr>
          <w:p>
            <w:pPr>
              <w:ind w:left="1025"/>
              <w:spacing w:before="1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2282" w:type="dxa"/>
            <w:vAlign w:val="top"/>
          </w:tcPr>
          <w:p>
            <w:pPr>
              <w:ind w:left="1027"/>
              <w:spacing w:before="1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54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835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镍(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1033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2268" w:type="dxa"/>
            <w:vAlign w:val="top"/>
          </w:tcPr>
          <w:p>
            <w:pPr>
              <w:ind w:left="1025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2282" w:type="dxa"/>
            <w:vAlign w:val="top"/>
          </w:tcPr>
          <w:p>
            <w:pPr>
              <w:ind w:left="1027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47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六价铬(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73"/>
              <w:spacing w:before="18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2.0</w:t>
            </w:r>
          </w:p>
        </w:tc>
        <w:tc>
          <w:tcPr>
            <w:tcW w:w="2268" w:type="dxa"/>
            <w:vAlign w:val="top"/>
          </w:tcPr>
          <w:p>
            <w:pPr>
              <w:ind w:left="965"/>
              <w:spacing w:before="17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1.6</w:t>
            </w:r>
          </w:p>
        </w:tc>
        <w:tc>
          <w:tcPr>
            <w:tcW w:w="2282" w:type="dxa"/>
            <w:vAlign w:val="top"/>
          </w:tcPr>
          <w:p>
            <w:pPr>
              <w:ind w:left="977"/>
              <w:spacing w:before="18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2.0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46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四氯化碳(μg/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675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氯仿(μg/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575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氯甲烷(μg/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32"/>
              <w:spacing w:before="1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  <w:tc>
          <w:tcPr>
            <w:tcW w:w="2268" w:type="dxa"/>
            <w:vAlign w:val="top"/>
          </w:tcPr>
          <w:p>
            <w:pPr>
              <w:ind w:left="935"/>
              <w:spacing w:before="1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  <w:tc>
          <w:tcPr>
            <w:tcW w:w="2282" w:type="dxa"/>
            <w:vAlign w:val="top"/>
          </w:tcPr>
          <w:p>
            <w:pPr>
              <w:ind w:left="937"/>
              <w:spacing w:before="1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255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1,1-二氯乙烷(μg/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7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25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450" w:hRule="atLeast"/>
        </w:trPr>
        <w:tc>
          <w:tcPr>
            <w:tcW w:w="2632" w:type="dxa"/>
            <w:vAlign w:val="top"/>
          </w:tcPr>
          <w:p>
            <w:pPr>
              <w:ind w:left="25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</w:tr>
      <w:tr>
        <w:trPr>
          <w:trHeight w:val="430" w:hRule="atLeast"/>
        </w:trPr>
        <w:tc>
          <w:tcPr>
            <w:tcW w:w="2632" w:type="dxa"/>
            <w:vAlign w:val="top"/>
          </w:tcPr>
          <w:p>
            <w:pPr>
              <w:ind w:left="95"/>
              <w:spacing w:before="11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顺-1,2-二氯乙烯(μg/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4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4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50" w:hRule="atLeast"/>
        </w:trPr>
        <w:tc>
          <w:tcPr>
            <w:tcW w:w="2632" w:type="dxa"/>
            <w:vAlign w:val="top"/>
          </w:tcPr>
          <w:p>
            <w:pPr>
              <w:ind w:left="9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反-1,2-二氯乙烯(μg/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46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二氯甲烷(μg/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</w:tr>
      <w:tr>
        <w:trPr>
          <w:trHeight w:val="440" w:hRule="atLeast"/>
        </w:trPr>
        <w:tc>
          <w:tcPr>
            <w:tcW w:w="2632" w:type="dxa"/>
            <w:vAlign w:val="top"/>
          </w:tcPr>
          <w:p>
            <w:pPr>
              <w:ind w:left="25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</w:tr>
      <w:tr>
        <w:trPr>
          <w:trHeight w:val="439" w:hRule="atLeast"/>
        </w:trPr>
        <w:tc>
          <w:tcPr>
            <w:tcW w:w="2632" w:type="dxa"/>
            <w:vAlign w:val="top"/>
          </w:tcPr>
          <w:p>
            <w:pPr>
              <w:ind w:left="4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13">
              <w:r>
                <w:rPr>
                  <w:rFonts w:ascii="SimSun" w:hAnsi="SimSun" w:eastAsia="SimSun" w:cs="SimSun"/>
                  <w:sz w:val="21"/>
                  <w:szCs w:val="21"/>
                  <w:spacing w:val="2"/>
                </w:rPr>
                <w:t>1.1.1.2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-四氯乙烷(μg/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45" w:hRule="atLeast"/>
        </w:trPr>
        <w:tc>
          <w:tcPr>
            <w:tcW w:w="2632" w:type="dxa"/>
            <w:vAlign w:val="top"/>
          </w:tcPr>
          <w:p>
            <w:pPr>
              <w:ind w:left="45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1.1,2,2-四氯乙烷(μg/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82" w:type="dxa"/>
            <w:vAlign w:val="top"/>
          </w:tcPr>
          <w:p>
            <w:pPr>
              <w:ind w:left="927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69" w:right="1055" w:bottom="1421" w:left="1039" w:header="0" w:footer="1159" w:gutter="0"/>
          <w:cols w:equalWidth="0" w:num="1">
            <w:col w:w="9806" w:space="0"/>
          </w:cols>
        </w:sectPr>
        <w:rPr/>
      </w:pPr>
    </w:p>
    <w:p>
      <w:pPr>
        <w:spacing w:line="1039" w:lineRule="exact"/>
        <w:textAlignment w:val="center"/>
        <w:rPr/>
      </w:pPr>
      <w:r>
        <w:drawing>
          <wp:inline distT="0" distB="0" distL="0" distR="0">
            <wp:extent cx="666785" cy="660387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85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"/>
        <w:spacing w:before="171" w:line="222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-2"/>
        </w:rPr>
        <w:t>国众检测</w:t>
      </w:r>
    </w:p>
    <w:p>
      <w:pPr>
        <w:spacing w:before="23"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-5"/>
        </w:rPr>
        <w:t>Guozhong</w:t>
      </w:r>
      <w:r>
        <w:rPr>
          <w:rFonts w:ascii="Arial" w:hAnsi="Arial" w:eastAsia="Arial" w:cs="Arial"/>
          <w:sz w:val="22"/>
          <w:szCs w:val="22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5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right="173"/>
        <w:spacing w:before="81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No:GZJC20230531225</w:t>
      </w:r>
    </w:p>
    <w:p>
      <w:pPr>
        <w:spacing w:before="326" w:line="187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1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1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结</w:t>
      </w:r>
      <w:r>
        <w:rPr>
          <w:rFonts w:ascii="SimHei" w:hAnsi="SimHei" w:eastAsia="SimHei" w:cs="SimHei"/>
          <w:sz w:val="40"/>
          <w:szCs w:val="40"/>
          <w:spacing w:val="2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果</w:t>
      </w:r>
    </w:p>
    <w:p>
      <w:pPr>
        <w:sectPr>
          <w:footerReference w:type="default" r:id="rId14"/>
          <w:pgSz w:w="11900" w:h="16820"/>
          <w:pgMar w:top="469" w:right="1125" w:bottom="1441" w:left="1019" w:header="0" w:footer="1179" w:gutter="0"/>
          <w:cols w:equalWidth="0" w:num="3">
            <w:col w:w="1131" w:space="100"/>
            <w:col w:w="2656" w:space="100"/>
            <w:col w:w="5770" w:space="0"/>
          </w:cols>
        </w:sectPr>
        <w:rPr/>
      </w:pPr>
    </w:p>
    <w:p>
      <w:pPr>
        <w:spacing w:line="117" w:lineRule="exact"/>
        <w:rPr/>
      </w:pPr>
      <w:r/>
    </w:p>
    <w:tbl>
      <w:tblPr>
        <w:tblStyle w:val="2"/>
        <w:tblW w:w="9470" w:type="dxa"/>
        <w:tblInd w:w="2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92"/>
        <w:gridCol w:w="2258"/>
        <w:gridCol w:w="2268"/>
        <w:gridCol w:w="2252"/>
      </w:tblGrid>
      <w:tr>
        <w:trPr>
          <w:trHeight w:val="444" w:hRule="atLeast"/>
        </w:trPr>
        <w:tc>
          <w:tcPr>
            <w:tcW w:w="2692" w:type="dxa"/>
            <w:vAlign w:val="top"/>
            <w:vMerge w:val="restart"/>
            <w:tcBorders>
              <w:tl2br w:val="single" w:color="000000" w:sz="4" w:space="0"/>
              <w:bottom w:val="none" w:color="000000" w:sz="2" w:space="0"/>
            </w:tcBorders>
          </w:tcPr>
          <w:p>
            <w:pPr>
              <w:ind w:left="115" w:right="264" w:firstLine="840"/>
              <w:spacing w:before="53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采样点位及深度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258" w:type="dxa"/>
            <w:vAlign w:val="top"/>
          </w:tcPr>
          <w:p>
            <w:pPr>
              <w:ind w:left="592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T1厂区西边</w:t>
            </w:r>
          </w:p>
        </w:tc>
        <w:tc>
          <w:tcPr>
            <w:tcW w:w="2268" w:type="dxa"/>
            <w:vAlign w:val="top"/>
          </w:tcPr>
          <w:p>
            <w:pPr>
              <w:ind w:left="495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T2厂区西南角</w:t>
            </w:r>
          </w:p>
        </w:tc>
        <w:tc>
          <w:tcPr>
            <w:tcW w:w="2252" w:type="dxa"/>
            <w:vAlign w:val="top"/>
          </w:tcPr>
          <w:p>
            <w:pPr>
              <w:ind w:left="597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T3厂区南边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  <w:vMerge w:val="continue"/>
            <w:tcBorders>
              <w:tl2br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8" w:type="dxa"/>
            <w:vAlign w:val="top"/>
          </w:tcPr>
          <w:p>
            <w:pPr>
              <w:ind w:left="913"/>
              <w:spacing w:before="18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495"/>
              <w:spacing w:before="11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四氯乙烯(μg/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185"/>
              <w:spacing w:before="11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1,1,1-三氯乙烷(μg/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185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1,1,2-三氯乙烷(μg/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495"/>
              <w:spacing w:before="11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三氯乙烯(μg/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185"/>
              <w:spacing w:before="12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1,2,3-三氯丙烷(μg/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40" w:hRule="atLeast"/>
        </w:trPr>
        <w:tc>
          <w:tcPr>
            <w:tcW w:w="2692" w:type="dxa"/>
            <w:vAlign w:val="top"/>
          </w:tcPr>
          <w:p>
            <w:pPr>
              <w:ind w:left="604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815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705"/>
              <w:spacing w:before="12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氯苯(μg/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395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395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1,4-二氯苯(μg/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705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乙苯(μg/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604"/>
              <w:spacing w:before="1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705"/>
              <w:spacing w:before="12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23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间，对-二甲苯(μg/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44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邻-二甲苯(μg/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65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硝基苯(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853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68" w:type="dxa"/>
            <w:vAlign w:val="top"/>
          </w:tcPr>
          <w:p>
            <w:pPr>
              <w:ind w:left="865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75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苯胺(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655"/>
              <w:spacing w:before="12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2-氯酚(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853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  <w:tc>
          <w:tcPr>
            <w:tcW w:w="2268" w:type="dxa"/>
            <w:vAlign w:val="top"/>
          </w:tcPr>
          <w:p>
            <w:pPr>
              <w:ind w:left="865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495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苯并[a]蒽(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495"/>
              <w:spacing w:before="13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苯并[a]芘(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40" w:hRule="atLeast"/>
        </w:trPr>
        <w:tc>
          <w:tcPr>
            <w:tcW w:w="2692" w:type="dxa"/>
            <w:vAlign w:val="top"/>
          </w:tcPr>
          <w:p>
            <w:pPr>
              <w:ind w:left="395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苯并[b]荧蒽(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395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苯并[k]荧蒽(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9" w:hRule="atLeast"/>
        </w:trPr>
        <w:tc>
          <w:tcPr>
            <w:tcW w:w="2692" w:type="dxa"/>
            <w:vAlign w:val="top"/>
          </w:tcPr>
          <w:p>
            <w:pPr>
              <w:ind w:left="865"/>
              <w:spacing w:before="13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蔺(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6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6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6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285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二苯并[a,h]蒽(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0" w:hRule="atLeast"/>
        </w:trPr>
        <w:tc>
          <w:tcPr>
            <w:tcW w:w="2692" w:type="dxa"/>
            <w:vAlign w:val="top"/>
          </w:tcPr>
          <w:p>
            <w:pPr>
              <w:ind w:left="285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茚并[1,2,3]芘(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913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68" w:type="dxa"/>
            <w:vAlign w:val="top"/>
          </w:tcPr>
          <w:p>
            <w:pPr>
              <w:ind w:left="915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5" w:hRule="atLeast"/>
        </w:trPr>
        <w:tc>
          <w:tcPr>
            <w:tcW w:w="2692" w:type="dxa"/>
            <w:vAlign w:val="top"/>
          </w:tcPr>
          <w:p>
            <w:pPr>
              <w:ind w:left="865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58" w:type="dxa"/>
            <w:vAlign w:val="top"/>
          </w:tcPr>
          <w:p>
            <w:pPr>
              <w:ind w:left="853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68" w:type="dxa"/>
            <w:vAlign w:val="top"/>
          </w:tcPr>
          <w:p>
            <w:pPr>
              <w:ind w:left="865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5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69" w:right="1125" w:bottom="1441" w:left="1019" w:header="0" w:footer="1179" w:gutter="0"/>
          <w:cols w:equalWidth="0" w:num="1">
            <w:col w:w="9756" w:space="0"/>
          </w:cols>
        </w:sectPr>
        <w:rPr/>
      </w:pPr>
    </w:p>
    <w:p>
      <w:pPr>
        <w:spacing w:line="1030" w:lineRule="exact"/>
        <w:textAlignment w:val="center"/>
        <w:rPr/>
      </w:pPr>
      <w:r>
        <w:drawing>
          <wp:inline distT="0" distB="0" distL="0" distR="0">
            <wp:extent cx="666785" cy="65408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85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"/>
        <w:spacing w:before="14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国众检测</w:t>
      </w:r>
    </w:p>
    <w:p>
      <w:pPr>
        <w:spacing w:before="31"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-5"/>
        </w:rPr>
        <w:t>Guozhong</w:t>
      </w:r>
      <w:r>
        <w:rPr>
          <w:rFonts w:ascii="Arial" w:hAnsi="Arial" w:eastAsia="Arial" w:cs="Arial"/>
          <w:sz w:val="22"/>
          <w:szCs w:val="22"/>
          <w:spacing w:val="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5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5"/>
        <w:spacing w:before="312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No: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GZJC20230531225</w:t>
      </w:r>
    </w:p>
    <w:p>
      <w:pPr>
        <w:spacing w:before="306" w:line="187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20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21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结</w:t>
      </w:r>
      <w:r>
        <w:rPr>
          <w:rFonts w:ascii="SimHei" w:hAnsi="SimHei" w:eastAsia="SimHei" w:cs="SimHei"/>
          <w:sz w:val="40"/>
          <w:szCs w:val="40"/>
          <w:spacing w:val="3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果</w:t>
      </w:r>
    </w:p>
    <w:p>
      <w:pPr>
        <w:sectPr>
          <w:footerReference w:type="default" r:id="rId16"/>
          <w:pgSz w:w="11900" w:h="16820"/>
          <w:pgMar w:top="469" w:right="1135" w:bottom="1451" w:left="999" w:header="0" w:footer="1189" w:gutter="0"/>
          <w:cols w:equalWidth="0" w:num="3">
            <w:col w:w="1130" w:space="100"/>
            <w:col w:w="2636" w:space="100"/>
            <w:col w:w="5800" w:space="0"/>
          </w:cols>
        </w:sectPr>
        <w:rPr/>
      </w:pPr>
    </w:p>
    <w:p>
      <w:pPr>
        <w:spacing w:line="117" w:lineRule="exact"/>
        <w:rPr/>
      </w:pPr>
      <w:r/>
    </w:p>
    <w:tbl>
      <w:tblPr>
        <w:tblStyle w:val="2"/>
        <w:tblW w:w="9460" w:type="dxa"/>
        <w:tblInd w:w="2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22"/>
        <w:gridCol w:w="2288"/>
        <w:gridCol w:w="2288"/>
        <w:gridCol w:w="2262"/>
      </w:tblGrid>
      <w:tr>
        <w:trPr>
          <w:trHeight w:val="464" w:hRule="atLeast"/>
        </w:trPr>
        <w:tc>
          <w:tcPr>
            <w:tcW w:w="2622" w:type="dxa"/>
            <w:vAlign w:val="top"/>
          </w:tcPr>
          <w:p>
            <w:pPr>
              <w:ind w:left="885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采样点位</w:t>
            </w:r>
          </w:p>
        </w:tc>
        <w:tc>
          <w:tcPr>
            <w:tcW w:w="2288" w:type="dxa"/>
            <w:vAlign w:val="top"/>
          </w:tcPr>
          <w:p>
            <w:pPr>
              <w:ind w:left="503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T4厂区东北角</w:t>
            </w:r>
          </w:p>
        </w:tc>
        <w:tc>
          <w:tcPr>
            <w:tcW w:w="2288" w:type="dxa"/>
            <w:vAlign w:val="top"/>
          </w:tcPr>
          <w:p>
            <w:pPr>
              <w:ind w:left="615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T5厂区东边</w:t>
            </w:r>
          </w:p>
        </w:tc>
        <w:tc>
          <w:tcPr>
            <w:tcW w:w="2262" w:type="dxa"/>
            <w:vAlign w:val="top"/>
          </w:tcPr>
          <w:p>
            <w:pPr>
              <w:ind w:left="497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T6厂区西北角</w:t>
            </w:r>
          </w:p>
        </w:tc>
      </w:tr>
      <w:tr>
        <w:trPr>
          <w:trHeight w:val="619" w:hRule="atLeast"/>
        </w:trPr>
        <w:tc>
          <w:tcPr>
            <w:tcW w:w="2622" w:type="dxa"/>
            <w:vAlign w:val="top"/>
          </w:tcPr>
          <w:p>
            <w:pPr>
              <w:ind w:left="885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采样坐标</w:t>
            </w:r>
          </w:p>
        </w:tc>
        <w:tc>
          <w:tcPr>
            <w:tcW w:w="2288" w:type="dxa"/>
            <w:vAlign w:val="top"/>
          </w:tcPr>
          <w:p>
            <w:pPr>
              <w:ind w:left="453"/>
              <w:spacing w:before="112" w:line="30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9"/>
              </w:rPr>
              <w:t>E:</w:t>
            </w:r>
            <w:r>
              <w:rPr>
                <w:rFonts w:ascii="SimSun" w:hAnsi="SimSun" w:eastAsia="SimSun" w:cs="SimSun"/>
                <w:sz w:val="21"/>
                <w:szCs w:val="21"/>
                <w:spacing w:val="31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9"/>
              </w:rPr>
              <w:t>118.526844</w:t>
            </w:r>
          </w:p>
          <w:p>
            <w:pPr>
              <w:ind w:left="553"/>
              <w:spacing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N:30.306499</w:t>
            </w:r>
          </w:p>
        </w:tc>
        <w:tc>
          <w:tcPr>
            <w:tcW w:w="2288" w:type="dxa"/>
            <w:vAlign w:val="top"/>
          </w:tcPr>
          <w:p>
            <w:pPr>
              <w:ind w:left="505"/>
              <w:spacing w:before="122" w:line="29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8"/>
              </w:rPr>
              <w:t>E:118.526434</w:t>
            </w:r>
          </w:p>
          <w:p>
            <w:pPr>
              <w:ind w:left="555"/>
              <w:spacing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N:30.306215</w:t>
            </w:r>
          </w:p>
        </w:tc>
        <w:tc>
          <w:tcPr>
            <w:tcW w:w="2262" w:type="dxa"/>
            <w:vAlign w:val="top"/>
          </w:tcPr>
          <w:p>
            <w:pPr>
              <w:ind w:left="497"/>
              <w:spacing w:before="122" w:line="30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9"/>
              </w:rPr>
              <w:t>E:118.525671</w:t>
            </w:r>
          </w:p>
          <w:p>
            <w:pPr>
              <w:ind w:left="546"/>
              <w:spacing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N:30.306863</w:t>
            </w:r>
          </w:p>
        </w:tc>
      </w:tr>
      <w:tr>
        <w:trPr>
          <w:trHeight w:val="939" w:hRule="atLeast"/>
        </w:trPr>
        <w:tc>
          <w:tcPr>
            <w:tcW w:w="262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8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样品描述</w:t>
            </w:r>
          </w:p>
        </w:tc>
        <w:tc>
          <w:tcPr>
            <w:tcW w:w="2288" w:type="dxa"/>
            <w:vAlign w:val="top"/>
          </w:tcPr>
          <w:p>
            <w:pPr>
              <w:ind w:left="82"/>
              <w:spacing w:before="4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黄棕色，轻壤土，潮，</w:t>
            </w:r>
          </w:p>
          <w:p>
            <w:pPr>
              <w:ind w:left="82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少量植物根系，块状结</w:t>
            </w:r>
          </w:p>
          <w:p>
            <w:pPr>
              <w:ind w:left="403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构，砂砾含量5%</w:t>
            </w:r>
          </w:p>
        </w:tc>
        <w:tc>
          <w:tcPr>
            <w:tcW w:w="2288" w:type="dxa"/>
            <w:vAlign w:val="top"/>
          </w:tcPr>
          <w:p>
            <w:pPr>
              <w:ind w:left="85"/>
              <w:spacing w:before="4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红棕色，砂壤土，潮，</w:t>
            </w:r>
          </w:p>
          <w:p>
            <w:pPr>
              <w:ind w:left="85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少量植物根系，块状结</w:t>
            </w:r>
          </w:p>
          <w:p>
            <w:pPr>
              <w:ind w:left="40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构，砂砾含量7%</w:t>
            </w:r>
          </w:p>
        </w:tc>
        <w:tc>
          <w:tcPr>
            <w:tcW w:w="2262" w:type="dxa"/>
            <w:vAlign w:val="top"/>
          </w:tcPr>
          <w:p>
            <w:pPr>
              <w:ind w:left="77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棕色，砂壤土，干，无</w:t>
            </w:r>
          </w:p>
          <w:p>
            <w:pPr>
              <w:ind w:left="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植物根系，块状结构，</w:t>
            </w:r>
          </w:p>
          <w:p>
            <w:pPr>
              <w:ind w:left="597"/>
              <w:spacing w:before="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砂砾含量9%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885"/>
              <w:spacing w:before="1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采样深度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7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885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6838" w:type="dxa"/>
            <w:vAlign w:val="top"/>
            <w:gridSpan w:val="3"/>
          </w:tcPr>
          <w:p>
            <w:pPr>
              <w:ind w:left="2993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检测结果</w:t>
            </w:r>
          </w:p>
        </w:tc>
      </w:tr>
      <w:tr>
        <w:trPr>
          <w:trHeight w:val="460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砷(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1.86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1.82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3.32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汞(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873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0.051</w:t>
            </w:r>
          </w:p>
        </w:tc>
        <w:tc>
          <w:tcPr>
            <w:tcW w:w="2288" w:type="dxa"/>
            <w:vAlign w:val="top"/>
          </w:tcPr>
          <w:p>
            <w:pPr>
              <w:ind w:left="875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0.060</w:t>
            </w:r>
          </w:p>
        </w:tc>
        <w:tc>
          <w:tcPr>
            <w:tcW w:w="2262" w:type="dxa"/>
            <w:vAlign w:val="top"/>
          </w:tcPr>
          <w:p>
            <w:pPr>
              <w:ind w:left="856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0.071</w:t>
            </w:r>
          </w:p>
        </w:tc>
      </w:tr>
      <w:tr>
        <w:trPr>
          <w:trHeight w:val="460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铅(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32.6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38.9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35.6</w:t>
            </w:r>
          </w:p>
        </w:tc>
      </w:tr>
      <w:tr>
        <w:trPr>
          <w:trHeight w:val="450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镉(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0.23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0.22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0.24</w:t>
            </w:r>
          </w:p>
        </w:tc>
      </w:tr>
      <w:tr>
        <w:trPr>
          <w:trHeight w:val="450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铜(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1033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2288" w:type="dxa"/>
            <w:vAlign w:val="top"/>
          </w:tcPr>
          <w:p>
            <w:pPr>
              <w:ind w:left="975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134</w:t>
            </w:r>
          </w:p>
        </w:tc>
        <w:tc>
          <w:tcPr>
            <w:tcW w:w="2262" w:type="dxa"/>
            <w:vAlign w:val="top"/>
          </w:tcPr>
          <w:p>
            <w:pPr>
              <w:ind w:left="967"/>
              <w:spacing w:before="1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258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825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镍(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1033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2288" w:type="dxa"/>
            <w:vAlign w:val="top"/>
          </w:tcPr>
          <w:p>
            <w:pPr>
              <w:ind w:left="1035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2262" w:type="dxa"/>
            <w:vAlign w:val="top"/>
          </w:tcPr>
          <w:p>
            <w:pPr>
              <w:ind w:left="957"/>
              <w:spacing w:before="155" w:line="165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3"/>
              </w:rPr>
              <w:t>43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495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六价铬(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72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1.7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44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44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&lt;0.5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465"/>
              <w:spacing w:before="12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四氯化碳(μg/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&lt;2.1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675"/>
              <w:spacing w:before="1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氯仿(μg/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565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氯甲烷(μg/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52"/>
              <w:spacing w:before="1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  <w:tc>
          <w:tcPr>
            <w:tcW w:w="2288" w:type="dxa"/>
            <w:vAlign w:val="top"/>
          </w:tcPr>
          <w:p>
            <w:pPr>
              <w:ind w:left="945"/>
              <w:spacing w:before="1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  <w:tc>
          <w:tcPr>
            <w:tcW w:w="2262" w:type="dxa"/>
            <w:vAlign w:val="top"/>
          </w:tcPr>
          <w:p>
            <w:pPr>
              <w:ind w:left="927"/>
              <w:spacing w:before="1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</w:t>
            </w:r>
          </w:p>
        </w:tc>
      </w:tr>
      <w:tr>
        <w:trPr>
          <w:trHeight w:val="469" w:hRule="atLeast"/>
        </w:trPr>
        <w:tc>
          <w:tcPr>
            <w:tcW w:w="2622" w:type="dxa"/>
            <w:vAlign w:val="top"/>
          </w:tcPr>
          <w:p>
            <w:pPr>
              <w:ind w:left="255"/>
              <w:spacing w:before="12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1,1-二氯乙烷(μg/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255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255"/>
              <w:spacing w:before="12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95"/>
              <w:spacing w:before="13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顺-1,2-二氯乙烯(μg/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95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反-1,2-二氯乙烯(μg/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59" w:hRule="atLeast"/>
        </w:trPr>
        <w:tc>
          <w:tcPr>
            <w:tcW w:w="2622" w:type="dxa"/>
            <w:vAlign w:val="top"/>
          </w:tcPr>
          <w:p>
            <w:pPr>
              <w:ind w:left="465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二氯甲烷(μg/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&lt;2.6</w:t>
            </w:r>
          </w:p>
        </w:tc>
      </w:tr>
      <w:tr>
        <w:trPr>
          <w:trHeight w:val="440" w:hRule="atLeast"/>
        </w:trPr>
        <w:tc>
          <w:tcPr>
            <w:tcW w:w="2622" w:type="dxa"/>
            <w:vAlign w:val="top"/>
          </w:tcPr>
          <w:p>
            <w:pPr>
              <w:ind w:left="25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&lt;1.9</w:t>
            </w:r>
          </w:p>
        </w:tc>
      </w:tr>
      <w:tr>
        <w:trPr>
          <w:trHeight w:val="460" w:hRule="atLeast"/>
        </w:trPr>
        <w:tc>
          <w:tcPr>
            <w:tcW w:w="2622" w:type="dxa"/>
            <w:vAlign w:val="top"/>
          </w:tcPr>
          <w:p>
            <w:pPr>
              <w:ind w:left="45"/>
              <w:spacing w:before="13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1,1,1,2-四氯乙烷(μg/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64" w:hRule="atLeast"/>
        </w:trPr>
        <w:tc>
          <w:tcPr>
            <w:tcW w:w="2622" w:type="dxa"/>
            <w:vAlign w:val="top"/>
          </w:tcPr>
          <w:p>
            <w:pPr>
              <w:ind w:left="45"/>
              <w:spacing w:before="13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1,1,2,2-四氯乙烷(μg/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)</w:t>
            </w:r>
          </w:p>
        </w:tc>
        <w:tc>
          <w:tcPr>
            <w:tcW w:w="2288" w:type="dxa"/>
            <w:vAlign w:val="top"/>
          </w:tcPr>
          <w:p>
            <w:pPr>
              <w:ind w:left="923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88" w:type="dxa"/>
            <w:vAlign w:val="top"/>
          </w:tcPr>
          <w:p>
            <w:pPr>
              <w:ind w:left="925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62" w:type="dxa"/>
            <w:vAlign w:val="top"/>
          </w:tcPr>
          <w:p>
            <w:pPr>
              <w:ind w:left="917"/>
              <w:spacing w:before="19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69" w:right="1135" w:bottom="1451" w:left="999" w:header="0" w:footer="1189" w:gutter="0"/>
          <w:cols w:equalWidth="0" w:num="1">
            <w:col w:w="9766" w:space="0"/>
          </w:cols>
        </w:sectPr>
        <w:rPr/>
      </w:pPr>
    </w:p>
    <w:p>
      <w:pPr>
        <w:spacing w:line="1030" w:lineRule="exact"/>
        <w:textAlignment w:val="center"/>
        <w:rPr/>
      </w:pPr>
      <w:r>
        <w:drawing>
          <wp:inline distT="0" distB="0" distL="0" distR="0">
            <wp:extent cx="660438" cy="654085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8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5"/>
        </w:rPr>
        <w:t>国众检测</w:t>
      </w:r>
    </w:p>
    <w:p>
      <w:pPr>
        <w:ind w:left="13"/>
        <w:spacing w:before="11" w:line="198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spacing w:val="-10"/>
        </w:rPr>
        <w:t>Guozhong</w:t>
      </w:r>
      <w:r>
        <w:rPr>
          <w:rFonts w:ascii="Arial" w:hAnsi="Arial" w:eastAsia="Arial" w:cs="Arial"/>
          <w:sz w:val="23"/>
          <w:szCs w:val="23"/>
          <w:spacing w:val="14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spacing w:val="-10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  <w:r/>
    </w:p>
    <w:p>
      <w:pPr>
        <w:ind w:right="183"/>
        <w:spacing w:before="81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No:GZJC20230531225</w:t>
      </w:r>
    </w:p>
    <w:p>
      <w:pPr>
        <w:spacing w:before="326" w:line="187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1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1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结</w:t>
      </w:r>
      <w:r>
        <w:rPr>
          <w:rFonts w:ascii="SimHei" w:hAnsi="SimHei" w:eastAsia="SimHei" w:cs="SimHei"/>
          <w:sz w:val="40"/>
          <w:szCs w:val="40"/>
          <w:spacing w:val="2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果</w:t>
      </w:r>
    </w:p>
    <w:p>
      <w:pPr>
        <w:sectPr>
          <w:footerReference w:type="default" r:id="rId18"/>
          <w:pgSz w:w="11900" w:h="16820"/>
          <w:pgMar w:top="469" w:right="1105" w:bottom="1460" w:left="1019" w:header="0" w:footer="1187" w:gutter="0"/>
          <w:cols w:equalWidth="0" w:num="3">
            <w:col w:w="1117" w:space="100"/>
            <w:col w:w="2659" w:space="100"/>
            <w:col w:w="5800" w:space="0"/>
          </w:cols>
        </w:sectPr>
        <w:rPr/>
      </w:pPr>
    </w:p>
    <w:p>
      <w:pPr>
        <w:spacing w:line="107" w:lineRule="exact"/>
        <w:rPr/>
      </w:pPr>
      <w:r/>
    </w:p>
    <w:tbl>
      <w:tblPr>
        <w:tblStyle w:val="2"/>
        <w:tblW w:w="9470" w:type="dxa"/>
        <w:tblInd w:w="2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82"/>
        <w:gridCol w:w="2278"/>
        <w:gridCol w:w="2258"/>
        <w:gridCol w:w="2252"/>
      </w:tblGrid>
      <w:tr>
        <w:trPr>
          <w:trHeight w:val="444" w:hRule="atLeast"/>
        </w:trPr>
        <w:tc>
          <w:tcPr>
            <w:tcW w:w="2682" w:type="dxa"/>
            <w:vAlign w:val="top"/>
            <w:vMerge w:val="restart"/>
            <w:tcBorders>
              <w:tl2br w:val="single" w:color="000000" w:sz="4" w:space="0"/>
              <w:bottom w:val="none" w:color="000000" w:sz="2" w:space="0"/>
            </w:tcBorders>
          </w:tcPr>
          <w:p>
            <w:pPr>
              <w:ind w:left="105" w:right="264" w:firstLine="840"/>
              <w:spacing w:before="41" w:line="25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采样点位及深度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278" w:type="dxa"/>
            <w:vAlign w:val="top"/>
          </w:tcPr>
          <w:p>
            <w:pPr>
              <w:ind w:left="503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T4厂区东北角</w:t>
            </w:r>
          </w:p>
        </w:tc>
        <w:tc>
          <w:tcPr>
            <w:tcW w:w="2258" w:type="dxa"/>
            <w:vAlign w:val="top"/>
          </w:tcPr>
          <w:p>
            <w:pPr>
              <w:ind w:left="595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T5厂区东边</w:t>
            </w:r>
          </w:p>
        </w:tc>
        <w:tc>
          <w:tcPr>
            <w:tcW w:w="2252" w:type="dxa"/>
            <w:vAlign w:val="top"/>
          </w:tcPr>
          <w:p>
            <w:pPr>
              <w:ind w:left="487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T6厂区西北角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  <w:vMerge w:val="continue"/>
            <w:tcBorders>
              <w:tl2br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8" w:type="dxa"/>
            <w:vAlign w:val="top"/>
          </w:tcPr>
          <w:p>
            <w:pPr>
              <w:ind w:left="923"/>
              <w:spacing w:before="17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20cm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455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四氯乙烯(μg/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&lt;0.8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1,1,1-三氯乙烷(μg/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1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1,1,2-三氯乙烷(μg/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&lt;1.4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435"/>
              <w:spacing w:before="11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三氯乙烯(μg/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&lt;0.9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1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1,2,3-三氯丙烷(μg/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545"/>
              <w:spacing w:before="12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&lt;1.5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735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635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氯苯(μg/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&lt;1.1</w:t>
            </w:r>
          </w:p>
        </w:tc>
      </w:tr>
      <w:tr>
        <w:trPr>
          <w:trHeight w:val="44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1,2-二氯苯(μg/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&lt;1.0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1.4-二氯苯(μ</w:t>
            </w:r>
            <w:r>
              <w:rPr>
                <w:rFonts w:ascii="SimSun" w:hAnsi="SimSun" w:eastAsia="SimSun" w:cs="SimSun"/>
                <w:sz w:val="21"/>
                <w:szCs w:val="21"/>
              </w:rPr>
              <w:t>gkg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635"/>
              <w:spacing w:before="1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乙苯(μg/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&lt;1.2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575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苯乙烯(μg/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&lt;1.6</w:t>
            </w:r>
          </w:p>
        </w:tc>
      </w:tr>
      <w:tr>
        <w:trPr>
          <w:trHeight w:val="440" w:hRule="atLeast"/>
        </w:trPr>
        <w:tc>
          <w:tcPr>
            <w:tcW w:w="2682" w:type="dxa"/>
            <w:vAlign w:val="top"/>
          </w:tcPr>
          <w:p>
            <w:pPr>
              <w:ind w:left="655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&lt;2.0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间，对-二甲苯(μg/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6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6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6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&lt;3.6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邻-二甲苯(μg/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813"/>
              <w:spacing w:before="158" w:line="16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6"/>
              </w:rPr>
              <w:t>&lt;1.3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&lt;1.3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硝基苯(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863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8" w:type="dxa"/>
            <w:vAlign w:val="top"/>
          </w:tcPr>
          <w:p>
            <w:pPr>
              <w:ind w:left="855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5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655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苯胺(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3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2-氯酚(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863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  <w:tc>
          <w:tcPr>
            <w:tcW w:w="2258" w:type="dxa"/>
            <w:vAlign w:val="top"/>
          </w:tcPr>
          <w:p>
            <w:pPr>
              <w:ind w:left="855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5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&lt;0.06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苯并[a]蒽(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苯并[a]芘(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苯并[b]荧蒽(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4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&lt;0.2</w:t>
            </w:r>
          </w:p>
        </w:tc>
      </w:tr>
      <w:tr>
        <w:trPr>
          <w:trHeight w:val="46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苯并[k]荧蒽(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9" w:hRule="atLeast"/>
        </w:trPr>
        <w:tc>
          <w:tcPr>
            <w:tcW w:w="2682" w:type="dxa"/>
            <w:vAlign w:val="top"/>
          </w:tcPr>
          <w:p>
            <w:pPr>
              <w:ind w:left="685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萨(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50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二苯并[a,h]蒽(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39" w:hRule="atLeast"/>
        </w:trPr>
        <w:tc>
          <w:tcPr>
            <w:tcW w:w="2682" w:type="dxa"/>
            <w:vAlign w:val="top"/>
          </w:tcPr>
          <w:p>
            <w:pPr>
              <w:ind w:left="304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茚并[1,2,3]芘(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923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8" w:type="dxa"/>
            <w:vAlign w:val="top"/>
          </w:tcPr>
          <w:p>
            <w:pPr>
              <w:ind w:left="915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  <w:tc>
          <w:tcPr>
            <w:tcW w:w="2252" w:type="dxa"/>
            <w:vAlign w:val="top"/>
          </w:tcPr>
          <w:p>
            <w:pPr>
              <w:ind w:left="907"/>
              <w:spacing w:before="15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&lt;0.1</w:t>
            </w:r>
          </w:p>
        </w:tc>
      </w:tr>
      <w:tr>
        <w:trPr>
          <w:trHeight w:val="465" w:hRule="atLeast"/>
        </w:trPr>
        <w:tc>
          <w:tcPr>
            <w:tcW w:w="2682" w:type="dxa"/>
            <w:vAlign w:val="top"/>
          </w:tcPr>
          <w:p>
            <w:pPr>
              <w:ind w:left="685"/>
              <w:spacing w:before="13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萘(</w:t>
            </w:r>
            <w:r>
              <w:rPr>
                <w:rFonts w:ascii="SimSun" w:hAnsi="SimSun" w:eastAsia="SimSun" w:cs="SimSun"/>
                <w:sz w:val="21"/>
                <w:szCs w:val="21"/>
              </w:rPr>
              <w:t>mg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kg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)</w:t>
            </w:r>
          </w:p>
        </w:tc>
        <w:tc>
          <w:tcPr>
            <w:tcW w:w="2278" w:type="dxa"/>
            <w:vAlign w:val="top"/>
          </w:tcPr>
          <w:p>
            <w:pPr>
              <w:ind w:left="863"/>
              <w:spacing w:before="16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8" w:type="dxa"/>
            <w:vAlign w:val="top"/>
          </w:tcPr>
          <w:p>
            <w:pPr>
              <w:ind w:left="855"/>
              <w:spacing w:before="16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  <w:tc>
          <w:tcPr>
            <w:tcW w:w="2252" w:type="dxa"/>
            <w:vAlign w:val="top"/>
          </w:tcPr>
          <w:p>
            <w:pPr>
              <w:ind w:left="857"/>
              <w:spacing w:before="16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&lt;0.09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69" w:right="1105" w:bottom="1460" w:left="1019" w:header="0" w:footer="1187" w:gutter="0"/>
          <w:cols w:equalWidth="0" w:num="1">
            <w:col w:w="9776" w:space="0"/>
          </w:cols>
        </w:sectPr>
        <w:rPr/>
      </w:pPr>
    </w:p>
    <w:p>
      <w:pPr>
        <w:spacing w:line="1030" w:lineRule="exact"/>
        <w:textAlignment w:val="center"/>
        <w:rPr/>
      </w:pPr>
      <w:r>
        <w:drawing>
          <wp:inline distT="0" distB="0" distL="0" distR="0">
            <wp:extent cx="654090" cy="65408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090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5"/>
        </w:rPr>
        <w:t>国众检测</w:t>
      </w:r>
    </w:p>
    <w:p>
      <w:pPr>
        <w:ind w:left="13"/>
        <w:spacing w:before="21" w:line="198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spacing w:val="-10"/>
        </w:rPr>
        <w:t>Guozhong</w:t>
      </w:r>
      <w:r>
        <w:rPr>
          <w:rFonts w:ascii="Arial" w:hAnsi="Arial" w:eastAsia="Arial" w:cs="Arial"/>
          <w:sz w:val="23"/>
          <w:szCs w:val="23"/>
          <w:spacing w:val="4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spacing w:val="-10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264"/>
        <w:spacing w:before="312" w:line="1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No:GZJC20230531225</w:t>
      </w:r>
    </w:p>
    <w:p>
      <w:pPr>
        <w:spacing w:before="313" w:line="187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5"/>
        </w:rPr>
        <w:t>检测依据一览表</w:t>
      </w:r>
    </w:p>
    <w:p>
      <w:pPr>
        <w:sectPr>
          <w:footerReference w:type="default" r:id="rId20"/>
          <w:pgSz w:w="11900" w:h="16820"/>
          <w:pgMar w:top="449" w:right="974" w:bottom="1432" w:left="1019" w:header="0" w:footer="1218" w:gutter="0"/>
          <w:cols w:equalWidth="0" w:num="3">
            <w:col w:w="1127" w:space="100"/>
            <w:col w:w="2359" w:space="100"/>
            <w:col w:w="6220" w:space="0"/>
          </w:cols>
        </w:sectPr>
        <w:rPr/>
      </w:pPr>
    </w:p>
    <w:p>
      <w:pPr>
        <w:spacing w:line="99" w:lineRule="exact"/>
        <w:rPr/>
      </w:pPr>
      <w:r/>
    </w:p>
    <w:tbl>
      <w:tblPr>
        <w:tblStyle w:val="2"/>
        <w:tblW w:w="9700" w:type="dxa"/>
        <w:tblInd w:w="2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53"/>
        <w:gridCol w:w="1478"/>
        <w:gridCol w:w="3237"/>
        <w:gridCol w:w="2028"/>
        <w:gridCol w:w="1204"/>
      </w:tblGrid>
      <w:tr>
        <w:trPr>
          <w:trHeight w:val="465" w:hRule="atLeast"/>
        </w:trPr>
        <w:tc>
          <w:tcPr>
            <w:tcW w:w="3231" w:type="dxa"/>
            <w:vAlign w:val="top"/>
            <w:gridSpan w:val="2"/>
          </w:tcPr>
          <w:p>
            <w:pPr>
              <w:ind w:left="1185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3237" w:type="dxa"/>
            <w:vAlign w:val="top"/>
          </w:tcPr>
          <w:p>
            <w:pPr>
              <w:ind w:left="1194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检测依据</w:t>
            </w:r>
          </w:p>
        </w:tc>
        <w:tc>
          <w:tcPr>
            <w:tcW w:w="3232" w:type="dxa"/>
            <w:vAlign w:val="top"/>
            <w:gridSpan w:val="2"/>
          </w:tcPr>
          <w:p>
            <w:pPr>
              <w:ind w:left="1296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检出限</w:t>
            </w:r>
          </w:p>
        </w:tc>
      </w:tr>
      <w:tr>
        <w:trPr>
          <w:trHeight w:val="459" w:hRule="atLeast"/>
        </w:trPr>
        <w:tc>
          <w:tcPr>
            <w:tcW w:w="9700" w:type="dxa"/>
            <w:vAlign w:val="top"/>
            <w:gridSpan w:val="5"/>
          </w:tcPr>
          <w:p>
            <w:pPr>
              <w:ind w:left="4635"/>
              <w:spacing w:before="12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土壤</w:t>
            </w:r>
          </w:p>
        </w:tc>
      </w:tr>
      <w:tr>
        <w:trPr>
          <w:trHeight w:val="439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2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汞</w:t>
            </w:r>
          </w:p>
        </w:tc>
        <w:tc>
          <w:tcPr>
            <w:tcW w:w="6743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6"/>
              <w:spacing w:before="187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《土壤和沉积物汞、砷、硒、铋、锑的测定微波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消解/原子荧光法》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HJ</w:t>
            </w:r>
          </w:p>
          <w:p>
            <w:pPr>
              <w:ind w:left="2972"/>
              <w:spacing w:before="1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680-2013</w:t>
            </w:r>
          </w:p>
        </w:tc>
        <w:tc>
          <w:tcPr>
            <w:tcW w:w="1204" w:type="dxa"/>
            <w:vAlign w:val="top"/>
          </w:tcPr>
          <w:p>
            <w:pPr>
              <w:ind w:left="69"/>
              <w:spacing w:before="11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0.002mg/kg</w:t>
            </w:r>
          </w:p>
        </w:tc>
      </w:tr>
      <w:tr>
        <w:trPr>
          <w:trHeight w:val="449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2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1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0.01mg/kg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35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镉</w:t>
            </w:r>
          </w:p>
        </w:tc>
        <w:tc>
          <w:tcPr>
            <w:tcW w:w="6743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《土壤质量铅、镉的测定石墨炉原子吸收分光光度法》</w:t>
            </w: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/T</w:t>
            </w:r>
            <w:r>
              <w:rPr>
                <w:rFonts w:ascii="SimSun" w:hAnsi="SimSun" w:eastAsia="SimSun" w:cs="SimSun"/>
                <w:sz w:val="20"/>
                <w:szCs w:val="20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17141-1997</w:t>
            </w:r>
          </w:p>
        </w:tc>
        <w:tc>
          <w:tcPr>
            <w:tcW w:w="1204" w:type="dxa"/>
            <w:vAlign w:val="top"/>
          </w:tcPr>
          <w:p>
            <w:pPr>
              <w:ind w:left="119"/>
              <w:spacing w:before="12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0.01mg/kg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2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铅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78"/>
              <w:spacing w:before="11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629" w:hRule="atLeast"/>
        </w:trPr>
        <w:tc>
          <w:tcPr>
            <w:tcW w:w="1753" w:type="dxa"/>
            <w:vAlign w:val="top"/>
          </w:tcPr>
          <w:p>
            <w:pPr>
              <w:ind w:left="555"/>
              <w:spacing w:before="210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六价铬</w:t>
            </w:r>
          </w:p>
        </w:tc>
        <w:tc>
          <w:tcPr>
            <w:tcW w:w="6743" w:type="dxa"/>
            <w:vAlign w:val="top"/>
            <w:gridSpan w:val="3"/>
          </w:tcPr>
          <w:p>
            <w:pPr>
              <w:ind w:left="16"/>
              <w:spacing w:before="41" w:line="37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  <w:position w:val="12"/>
              </w:rPr>
              <w:t>《土壤和沉积物六价铬的测定碱溶液提取-火焰原子吸收分光光度法》</w:t>
            </w:r>
          </w:p>
          <w:p>
            <w:pPr>
              <w:ind w:left="2771"/>
              <w:spacing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HJ1082-2019</w:t>
            </w:r>
          </w:p>
        </w:tc>
        <w:tc>
          <w:tcPr>
            <w:tcW w:w="1204" w:type="dxa"/>
            <w:vAlign w:val="top"/>
          </w:tcPr>
          <w:p>
            <w:pPr>
              <w:ind w:left="178"/>
              <w:spacing w:before="20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0.5mg/kg</w:t>
            </w:r>
          </w:p>
        </w:tc>
      </w:tr>
      <w:tr>
        <w:trPr>
          <w:trHeight w:val="460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铜</w:t>
            </w:r>
          </w:p>
        </w:tc>
        <w:tc>
          <w:tcPr>
            <w:tcW w:w="6743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6"/>
              <w:spacing w:before="191" w:line="39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14"/>
              </w:rPr>
              <w:t>《土壤和沉积物铜、锌、铅、镍、铬的测定火焰原子吸收分光光度法》HJ</w:t>
            </w:r>
          </w:p>
          <w:p>
            <w:pPr>
              <w:ind w:left="2972"/>
              <w:spacing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491-2019</w:t>
            </w:r>
          </w:p>
        </w:tc>
        <w:tc>
          <w:tcPr>
            <w:tcW w:w="1204" w:type="dxa"/>
            <w:vAlign w:val="top"/>
          </w:tcPr>
          <w:p>
            <w:pPr>
              <w:ind w:left="279"/>
              <w:spacing w:before="12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1mg/kg</w:t>
            </w:r>
          </w:p>
        </w:tc>
      </w:tr>
      <w:tr>
        <w:trPr>
          <w:trHeight w:val="439" w:hRule="atLeast"/>
        </w:trPr>
        <w:tc>
          <w:tcPr>
            <w:tcW w:w="1753" w:type="dxa"/>
            <w:vAlign w:val="top"/>
          </w:tcPr>
          <w:p>
            <w:pPr>
              <w:ind w:left="765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镍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3mg/kg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555"/>
              <w:spacing w:before="12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氯甲烷</w:t>
            </w:r>
          </w:p>
        </w:tc>
        <w:tc>
          <w:tcPr>
            <w:tcW w:w="6743" w:type="dxa"/>
            <w:vAlign w:val="top"/>
            <w:gridSpan w:val="3"/>
          </w:tcPr>
          <w:p>
            <w:pPr>
              <w:ind w:left="16"/>
              <w:spacing w:before="12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《土壤和沉积物挥发性卤代烃的测定顶空/气相色谱-质谱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法》</w:t>
            </w:r>
            <w:r>
              <w:rPr>
                <w:rFonts w:ascii="SimSun" w:hAnsi="SimSun" w:eastAsia="SimSun" w:cs="SimSun"/>
                <w:sz w:val="21"/>
                <w:szCs w:val="21"/>
              </w:rPr>
              <w:t>HJ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736-2015</w:t>
            </w:r>
          </w:p>
        </w:tc>
        <w:tc>
          <w:tcPr>
            <w:tcW w:w="1204" w:type="dxa"/>
            <w:vAlign w:val="top"/>
          </w:tcPr>
          <w:p>
            <w:pPr>
              <w:ind w:left="228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3μg/kg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445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四氯化碳</w:t>
            </w:r>
          </w:p>
        </w:tc>
        <w:tc>
          <w:tcPr>
            <w:tcW w:w="6743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821" w:right="375" w:hanging="2344"/>
              <w:spacing w:before="69" w:line="25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《土壤和沉积物挥发性有机物的测定顶空/气相色谱-质谱法》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HJ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642-2013</w:t>
            </w:r>
          </w:p>
        </w:tc>
        <w:tc>
          <w:tcPr>
            <w:tcW w:w="1204" w:type="dxa"/>
            <w:vAlign w:val="top"/>
          </w:tcPr>
          <w:p>
            <w:pPr>
              <w:ind w:left="119"/>
              <w:spacing w:before="1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2.1μg/kg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654"/>
              <w:spacing w:before="12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氯仿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1.5μg/kg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235"/>
              <w:spacing w:before="13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1.6μg/kg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235"/>
              <w:spacing w:before="12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1,2-二氯乙烷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1.3μg/kg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235"/>
              <w:spacing w:before="12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1,1-二氯乙烯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0.8μg/kg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74"/>
              <w:spacing w:before="13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顺-1,2-二氯乙烯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0.9μg/kg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74"/>
              <w:spacing w:before="12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反-1,2-二氯乙烯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0.9μg/kg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445"/>
              <w:spacing w:before="12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二氯甲烷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2.6μg/kg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235"/>
              <w:spacing w:before="12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1,2-二氯丙烷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1.9μg/kg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24"/>
              <w:spacing w:before="12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1,1,1,2-四氯乙烷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1.0μg/kg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24"/>
              <w:spacing w:before="13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1,1,2,2-四氯乙烷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3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1.0μg/kg</w:t>
            </w:r>
          </w:p>
        </w:tc>
      </w:tr>
      <w:tr>
        <w:trPr>
          <w:trHeight w:val="459" w:hRule="atLeast"/>
        </w:trPr>
        <w:tc>
          <w:tcPr>
            <w:tcW w:w="1753" w:type="dxa"/>
            <w:vAlign w:val="top"/>
          </w:tcPr>
          <w:p>
            <w:pPr>
              <w:ind w:left="445"/>
              <w:spacing w:before="1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四氯乙烯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0.8μg/kg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344"/>
              <w:spacing w:before="126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1,4-二氯苯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1.2μg/kg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654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乙苯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1.2μg/kg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555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苯乙烯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1.6μg/kg</w:t>
            </w:r>
          </w:p>
        </w:tc>
      </w:tr>
      <w:tr>
        <w:trPr>
          <w:trHeight w:val="450" w:hRule="atLeast"/>
        </w:trPr>
        <w:tc>
          <w:tcPr>
            <w:tcW w:w="1753" w:type="dxa"/>
            <w:vAlign w:val="top"/>
          </w:tcPr>
          <w:p>
            <w:pPr>
              <w:ind w:left="654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甲苯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2.0μg/kg</w:t>
            </w:r>
          </w:p>
        </w:tc>
      </w:tr>
      <w:tr>
        <w:trPr>
          <w:trHeight w:val="454" w:hRule="atLeast"/>
        </w:trPr>
        <w:tc>
          <w:tcPr>
            <w:tcW w:w="1753" w:type="dxa"/>
            <w:vAlign w:val="top"/>
          </w:tcPr>
          <w:p>
            <w:pPr>
              <w:ind w:left="185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间，对-二甲苯</w:t>
            </w:r>
          </w:p>
        </w:tc>
        <w:tc>
          <w:tcPr>
            <w:tcW w:w="6743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4" w:type="dxa"/>
            <w:vAlign w:val="top"/>
          </w:tcPr>
          <w:p>
            <w:pPr>
              <w:ind w:left="11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3.6μg/kg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49" w:right="974" w:bottom="1432" w:left="1019" w:header="0" w:footer="1218" w:gutter="0"/>
          <w:cols w:equalWidth="0" w:num="1">
            <w:col w:w="9906" w:space="0"/>
          </w:cols>
        </w:sectPr>
        <w:rPr/>
      </w:pPr>
    </w:p>
    <w:p>
      <w:pPr>
        <w:spacing w:line="1040" w:lineRule="exact"/>
        <w:textAlignment w:val="center"/>
        <w:rPr/>
      </w:pPr>
      <w:r>
        <w:drawing>
          <wp:inline distT="0" distB="0" distL="0" distR="0">
            <wp:extent cx="666785" cy="660494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85" cy="66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6"/>
        <w:spacing w:before="15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国众检测</w:t>
      </w:r>
    </w:p>
    <w:p>
      <w:pPr>
        <w:spacing w:before="31"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-4"/>
        </w:rPr>
        <w:t>Guozhong</w:t>
      </w:r>
      <w:r>
        <w:rPr>
          <w:rFonts w:ascii="Arial" w:hAnsi="Arial" w:eastAsia="Arial" w:cs="Arial"/>
          <w:sz w:val="22"/>
          <w:szCs w:val="22"/>
          <w:spacing w:val="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4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264"/>
        <w:spacing w:before="285" w:line="188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No:GZJC20230531225</w:t>
      </w:r>
    </w:p>
    <w:p>
      <w:pPr>
        <w:spacing w:before="321" w:line="187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5"/>
        </w:rPr>
        <w:t>检测依据一览表</w:t>
      </w:r>
    </w:p>
    <w:p>
      <w:pPr>
        <w:sectPr>
          <w:footerReference w:type="default" r:id="rId22"/>
          <w:pgSz w:w="11900" w:h="16820"/>
          <w:pgMar w:top="429" w:right="914" w:bottom="1501" w:left="979" w:header="0" w:footer="1239" w:gutter="0"/>
          <w:cols w:equalWidth="0" w:num="3">
            <w:col w:w="1120" w:space="100"/>
            <w:col w:w="2366" w:space="100"/>
            <w:col w:w="6320" w:space="0"/>
          </w:cols>
        </w:sectPr>
        <w:rPr/>
      </w:pPr>
    </w:p>
    <w:p>
      <w:pPr>
        <w:spacing w:line="109" w:lineRule="exact"/>
        <w:rPr/>
      </w:pPr>
      <w:r/>
    </w:p>
    <w:tbl>
      <w:tblPr>
        <w:tblStyle w:val="2"/>
        <w:tblW w:w="9849" w:type="dxa"/>
        <w:tblInd w:w="1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1498"/>
        <w:gridCol w:w="3266"/>
        <w:gridCol w:w="2058"/>
        <w:gridCol w:w="1234"/>
      </w:tblGrid>
      <w:tr>
        <w:trPr>
          <w:trHeight w:val="454" w:hRule="atLeast"/>
        </w:trPr>
        <w:tc>
          <w:tcPr>
            <w:tcW w:w="3291" w:type="dxa"/>
            <w:vAlign w:val="top"/>
            <w:gridSpan w:val="2"/>
          </w:tcPr>
          <w:p>
            <w:pPr>
              <w:ind w:left="1214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3266" w:type="dxa"/>
            <w:vAlign w:val="top"/>
          </w:tcPr>
          <w:p>
            <w:pPr>
              <w:ind w:left="1203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检测依据</w:t>
            </w:r>
          </w:p>
        </w:tc>
        <w:tc>
          <w:tcPr>
            <w:tcW w:w="3292" w:type="dxa"/>
            <w:vAlign w:val="top"/>
            <w:gridSpan w:val="2"/>
          </w:tcPr>
          <w:p>
            <w:pPr>
              <w:ind w:left="1327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检出限</w:t>
            </w:r>
          </w:p>
        </w:tc>
      </w:tr>
      <w:tr>
        <w:trPr>
          <w:trHeight w:val="460" w:hRule="atLeast"/>
        </w:trPr>
        <w:tc>
          <w:tcPr>
            <w:tcW w:w="9849" w:type="dxa"/>
            <w:vAlign w:val="top"/>
            <w:gridSpan w:val="5"/>
          </w:tcPr>
          <w:p>
            <w:pPr>
              <w:ind w:left="4705"/>
              <w:spacing w:before="13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土壤</w:t>
            </w:r>
          </w:p>
        </w:tc>
      </w:tr>
      <w:tr>
        <w:trPr>
          <w:trHeight w:val="449" w:hRule="atLeast"/>
        </w:trPr>
        <w:tc>
          <w:tcPr>
            <w:tcW w:w="1793" w:type="dxa"/>
            <w:vAlign w:val="top"/>
          </w:tcPr>
          <w:p>
            <w:pPr>
              <w:ind w:left="414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邻-二甲苯</w:t>
            </w:r>
          </w:p>
        </w:tc>
        <w:tc>
          <w:tcPr>
            <w:tcW w:w="6822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68" w:line="39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  <w:position w:val="13"/>
              </w:rPr>
              <w:t>《土壤和沉积物挥发性有机物的测定顶空/气相色谱-质谱法》</w:t>
            </w:r>
          </w:p>
          <w:p>
            <w:pPr>
              <w:ind w:left="2821"/>
              <w:spacing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HJ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642-2013</w:t>
            </w:r>
          </w:p>
        </w:tc>
        <w:tc>
          <w:tcPr>
            <w:tcW w:w="1234" w:type="dxa"/>
            <w:vAlign w:val="top"/>
          </w:tcPr>
          <w:p>
            <w:pPr>
              <w:ind w:left="139"/>
              <w:spacing w:before="11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1.3μg/kg</w:t>
            </w:r>
          </w:p>
        </w:tc>
      </w:tr>
      <w:tr>
        <w:trPr>
          <w:trHeight w:val="449" w:hRule="atLeast"/>
        </w:trPr>
        <w:tc>
          <w:tcPr>
            <w:tcW w:w="1793" w:type="dxa"/>
            <w:vAlign w:val="top"/>
          </w:tcPr>
          <w:p>
            <w:pPr>
              <w:ind w:left="154"/>
              <w:spacing w:before="117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1,1,1-三氯乙烷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1.1μg/kg</w:t>
            </w:r>
          </w:p>
        </w:tc>
      </w:tr>
      <w:tr>
        <w:trPr>
          <w:trHeight w:val="449" w:hRule="atLeast"/>
        </w:trPr>
        <w:tc>
          <w:tcPr>
            <w:tcW w:w="1793" w:type="dxa"/>
            <w:vAlign w:val="top"/>
          </w:tcPr>
          <w:p>
            <w:pPr>
              <w:ind w:left="154"/>
              <w:spacing w:before="118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1,1,2-三氯乙烷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4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1.4μg/kg</w:t>
            </w:r>
          </w:p>
        </w:tc>
      </w:tr>
      <w:tr>
        <w:trPr>
          <w:trHeight w:val="459" w:hRule="atLeast"/>
        </w:trPr>
        <w:tc>
          <w:tcPr>
            <w:tcW w:w="1793" w:type="dxa"/>
            <w:vAlign w:val="top"/>
          </w:tcPr>
          <w:p>
            <w:pPr>
              <w:ind w:left="464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三氯乙烯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2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0.9μg/kg</w:t>
            </w:r>
          </w:p>
        </w:tc>
      </w:tr>
      <w:tr>
        <w:trPr>
          <w:trHeight w:val="449" w:hRule="atLeast"/>
        </w:trPr>
        <w:tc>
          <w:tcPr>
            <w:tcW w:w="1793" w:type="dxa"/>
            <w:vAlign w:val="top"/>
          </w:tcPr>
          <w:p>
            <w:pPr>
              <w:ind w:left="154"/>
              <w:spacing w:before="12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1,2,3-三氯丙烷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1.0μg/kg</w:t>
            </w:r>
          </w:p>
        </w:tc>
      </w:tr>
      <w:tr>
        <w:trPr>
          <w:trHeight w:val="460" w:hRule="atLeast"/>
        </w:trPr>
        <w:tc>
          <w:tcPr>
            <w:tcW w:w="1793" w:type="dxa"/>
            <w:vAlign w:val="top"/>
          </w:tcPr>
          <w:p>
            <w:pPr>
              <w:ind w:left="575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氯乙烯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1.5μg/kg</w:t>
            </w:r>
          </w:p>
        </w:tc>
      </w:tr>
      <w:tr>
        <w:trPr>
          <w:trHeight w:val="449" w:hRule="atLeast"/>
        </w:trPr>
        <w:tc>
          <w:tcPr>
            <w:tcW w:w="1793" w:type="dxa"/>
            <w:vAlign w:val="top"/>
          </w:tcPr>
          <w:p>
            <w:pPr>
              <w:ind w:left="784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苯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1.6μg/kg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674"/>
              <w:spacing w:before="12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氯苯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1.1μg/kg</w:t>
            </w:r>
          </w:p>
        </w:tc>
      </w:tr>
      <w:tr>
        <w:trPr>
          <w:trHeight w:val="440" w:hRule="atLeast"/>
        </w:trPr>
        <w:tc>
          <w:tcPr>
            <w:tcW w:w="1793" w:type="dxa"/>
            <w:vAlign w:val="top"/>
          </w:tcPr>
          <w:p>
            <w:pPr>
              <w:ind w:left="364"/>
              <w:spacing w:before="12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1,2-二氯苯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1.0μg/kg</w:t>
            </w:r>
          </w:p>
        </w:tc>
      </w:tr>
      <w:tr>
        <w:trPr>
          <w:trHeight w:val="459" w:hRule="atLeast"/>
        </w:trPr>
        <w:tc>
          <w:tcPr>
            <w:tcW w:w="1793" w:type="dxa"/>
            <w:vAlign w:val="top"/>
          </w:tcPr>
          <w:p>
            <w:pPr>
              <w:ind w:left="575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硝基苯</w:t>
            </w:r>
          </w:p>
        </w:tc>
        <w:tc>
          <w:tcPr>
            <w:tcW w:w="6822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69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《土壤和沉积物半挥发性有机物的测定气相色谱-质谱法》</w:t>
            </w:r>
            <w:r>
              <w:rPr>
                <w:rFonts w:ascii="SimSun" w:hAnsi="SimSun" w:eastAsia="SimSun" w:cs="SimSun"/>
                <w:sz w:val="21"/>
                <w:szCs w:val="21"/>
              </w:rPr>
              <w:t>HJ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834-2017</w:t>
            </w:r>
          </w:p>
        </w:tc>
        <w:tc>
          <w:tcPr>
            <w:tcW w:w="1234" w:type="dxa"/>
            <w:vAlign w:val="top"/>
          </w:tcPr>
          <w:p>
            <w:pPr>
              <w:ind w:left="139"/>
              <w:spacing w:before="12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0.09mg/kg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674"/>
              <w:spacing w:before="12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苯胺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575"/>
              <w:spacing w:before="12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2-氯酚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1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0.06mg/kg</w:t>
            </w:r>
          </w:p>
        </w:tc>
      </w:tr>
      <w:tr>
        <w:trPr>
          <w:trHeight w:val="459" w:hRule="atLeast"/>
        </w:trPr>
        <w:tc>
          <w:tcPr>
            <w:tcW w:w="1793" w:type="dxa"/>
            <w:vAlign w:val="top"/>
          </w:tcPr>
          <w:p>
            <w:pPr>
              <w:ind w:left="414"/>
              <w:spacing w:before="13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苯并[a]蒽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2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414"/>
              <w:spacing w:before="12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苯并[a]芘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2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9" w:hRule="atLeast"/>
        </w:trPr>
        <w:tc>
          <w:tcPr>
            <w:tcW w:w="1793" w:type="dxa"/>
            <w:vAlign w:val="top"/>
          </w:tcPr>
          <w:p>
            <w:pPr>
              <w:ind w:left="304"/>
              <w:spacing w:before="13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苯并[b]荧蒽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3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0.2mg/kg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304"/>
              <w:spacing w:before="1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苯并[k]荧蒽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784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菌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2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9" w:hRule="atLeast"/>
        </w:trPr>
        <w:tc>
          <w:tcPr>
            <w:tcW w:w="1793" w:type="dxa"/>
            <w:vAlign w:val="top"/>
          </w:tcPr>
          <w:p>
            <w:pPr>
              <w:ind w:left="255"/>
              <w:spacing w:before="1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二苯并[</w:t>
            </w:r>
            <w:r>
              <w:rPr>
                <w:rFonts w:ascii="SimSun" w:hAnsi="SimSun" w:eastAsia="SimSun" w:cs="SimSun"/>
                <w:sz w:val="21"/>
                <w:szCs w:val="21"/>
              </w:rPr>
              <w:t>ah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]蒽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31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50" w:hRule="atLeast"/>
        </w:trPr>
        <w:tc>
          <w:tcPr>
            <w:tcW w:w="1793" w:type="dxa"/>
            <w:vAlign w:val="top"/>
          </w:tcPr>
          <w:p>
            <w:pPr>
              <w:ind w:left="44"/>
              <w:spacing w:before="126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茚并[1,2,3-</w:t>
            </w:r>
            <w:r>
              <w:rPr>
                <w:rFonts w:ascii="SimSun" w:hAnsi="SimSun" w:eastAsia="SimSun" w:cs="SimSun"/>
                <w:sz w:val="21"/>
                <w:szCs w:val="21"/>
              </w:rPr>
              <w:t>cd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]芘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89"/>
              <w:spacing w:before="1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0.1mg/kg</w:t>
            </w:r>
          </w:p>
        </w:tc>
      </w:tr>
      <w:tr>
        <w:trPr>
          <w:trHeight w:val="464" w:hRule="atLeast"/>
        </w:trPr>
        <w:tc>
          <w:tcPr>
            <w:tcW w:w="1793" w:type="dxa"/>
            <w:vAlign w:val="top"/>
          </w:tcPr>
          <w:p>
            <w:pPr>
              <w:ind w:left="784"/>
              <w:spacing w:before="14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萘</w:t>
            </w:r>
          </w:p>
        </w:tc>
        <w:tc>
          <w:tcPr>
            <w:tcW w:w="6822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</w:tcPr>
          <w:p>
            <w:pPr>
              <w:ind w:left="139"/>
              <w:spacing w:before="13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0.09mg/kg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29" w:right="914" w:bottom="1501" w:left="979" w:header="0" w:footer="1239" w:gutter="0"/>
          <w:cols w:equalWidth="0" w:num="1">
            <w:col w:w="10006" w:space="0"/>
          </w:cols>
        </w:sectPr>
        <w:rPr/>
      </w:pPr>
    </w:p>
    <w:p>
      <w:pPr>
        <w:spacing w:line="1049" w:lineRule="exact"/>
        <w:textAlignment w:val="center"/>
        <w:rPr/>
      </w:pPr>
      <w:r>
        <w:drawing>
          <wp:inline distT="0" distB="0" distL="0" distR="0">
            <wp:extent cx="673047" cy="66674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47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" w:right="419" w:hanging="14"/>
        <w:spacing w:before="247" w:line="220" w:lineRule="auto"/>
        <w:rPr>
          <w:rFonts w:ascii="Arial" w:hAnsi="Arial" w:eastAsia="Arial" w:cs="Arial"/>
          <w:sz w:val="23"/>
          <w:szCs w:val="23"/>
        </w:rPr>
      </w:pPr>
      <w:r>
        <w:rPr>
          <w:rFonts w:ascii="SimHei" w:hAnsi="SimHei" w:eastAsia="SimHei" w:cs="SimHei"/>
          <w:sz w:val="41"/>
          <w:szCs w:val="41"/>
          <w:b/>
          <w:bCs/>
          <w:spacing w:val="65"/>
        </w:rPr>
        <w:t>国众检测</w:t>
      </w:r>
      <w:r>
        <w:rPr>
          <w:rFonts w:ascii="SimHei" w:hAnsi="SimHei" w:eastAsia="SimHei" w:cs="SimHei"/>
          <w:sz w:val="41"/>
          <w:szCs w:val="41"/>
          <w:spacing w:val="2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spacing w:val="-10"/>
        </w:rPr>
        <w:t>Guozhong</w:t>
      </w:r>
      <w:r>
        <w:rPr>
          <w:rFonts w:ascii="Arial" w:hAnsi="Arial" w:eastAsia="Arial" w:cs="Arial"/>
          <w:sz w:val="23"/>
          <w:szCs w:val="23"/>
          <w:spacing w:val="4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spacing w:val="-10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right="284"/>
        <w:spacing w:before="83" w:line="188" w:lineRule="auto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No:GZJC20230531225</w:t>
      </w:r>
    </w:p>
    <w:p>
      <w:pPr>
        <w:spacing w:before="281" w:line="187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9"/>
        </w:rPr>
        <w:t>仪器信息一览表</w:t>
      </w:r>
    </w:p>
    <w:p>
      <w:pPr>
        <w:sectPr>
          <w:footerReference w:type="default" r:id="rId24"/>
          <w:pgSz w:w="12050" w:h="16930"/>
          <w:pgMar w:top="390" w:right="950" w:bottom="1553" w:left="1110" w:header="0" w:footer="1363" w:gutter="0"/>
          <w:cols w:equalWidth="0" w:num="3">
            <w:col w:w="1126" w:space="100"/>
            <w:col w:w="2340" w:space="100"/>
            <w:col w:w="6325" w:space="0"/>
          </w:cols>
        </w:sectPr>
        <w:rPr/>
      </w:pPr>
    </w:p>
    <w:p>
      <w:pPr>
        <w:spacing w:line="129" w:lineRule="exact"/>
        <w:rPr/>
      </w:pPr>
      <w:r/>
    </w:p>
    <w:tbl>
      <w:tblPr>
        <w:tblStyle w:val="2"/>
        <w:tblW w:w="9409" w:type="dxa"/>
        <w:tblInd w:w="3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02"/>
        <w:gridCol w:w="2207"/>
        <w:gridCol w:w="2198"/>
        <w:gridCol w:w="2202"/>
      </w:tblGrid>
      <w:tr>
        <w:trPr>
          <w:trHeight w:val="463" w:hRule="atLeast"/>
        </w:trPr>
        <w:tc>
          <w:tcPr>
            <w:tcW w:w="2802" w:type="dxa"/>
            <w:vAlign w:val="top"/>
          </w:tcPr>
          <w:p>
            <w:pPr>
              <w:ind w:left="995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仪器名称</w:t>
            </w:r>
          </w:p>
        </w:tc>
        <w:tc>
          <w:tcPr>
            <w:tcW w:w="2207" w:type="dxa"/>
            <w:vAlign w:val="top"/>
          </w:tcPr>
          <w:p>
            <w:pPr>
              <w:ind w:left="693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仪器型号</w:t>
            </w:r>
          </w:p>
        </w:tc>
        <w:tc>
          <w:tcPr>
            <w:tcW w:w="2198" w:type="dxa"/>
            <w:vAlign w:val="top"/>
          </w:tcPr>
          <w:p>
            <w:pPr>
              <w:ind w:left="696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仪器编号</w:t>
            </w:r>
          </w:p>
        </w:tc>
        <w:tc>
          <w:tcPr>
            <w:tcW w:w="2202" w:type="dxa"/>
            <w:vAlign w:val="top"/>
          </w:tcPr>
          <w:p>
            <w:pPr>
              <w:ind w:left="348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检定/校准有效期</w:t>
            </w:r>
          </w:p>
        </w:tc>
      </w:tr>
      <w:tr>
        <w:trPr>
          <w:trHeight w:val="507" w:hRule="atLeast"/>
        </w:trPr>
        <w:tc>
          <w:tcPr>
            <w:tcW w:w="2802" w:type="dxa"/>
            <w:vAlign w:val="top"/>
          </w:tcPr>
          <w:p>
            <w:pPr>
              <w:ind w:left="495"/>
              <w:spacing w:before="1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气相色谱质谱联用仪</w:t>
            </w:r>
          </w:p>
        </w:tc>
        <w:tc>
          <w:tcPr>
            <w:tcW w:w="2207" w:type="dxa"/>
            <w:vAlign w:val="top"/>
          </w:tcPr>
          <w:p>
            <w:pPr>
              <w:ind w:left="123"/>
              <w:spacing w:before="19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TRACE1300+ISQ7000</w:t>
            </w:r>
          </w:p>
        </w:tc>
        <w:tc>
          <w:tcPr>
            <w:tcW w:w="2198" w:type="dxa"/>
            <w:vAlign w:val="top"/>
          </w:tcPr>
          <w:p>
            <w:pPr>
              <w:ind w:left="696"/>
              <w:spacing w:before="21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GZ-20001</w:t>
            </w:r>
          </w:p>
        </w:tc>
        <w:tc>
          <w:tcPr>
            <w:tcW w:w="2202" w:type="dxa"/>
            <w:vAlign w:val="top"/>
          </w:tcPr>
          <w:p>
            <w:pPr>
              <w:ind w:left="597"/>
              <w:spacing w:before="21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2024.03.21</w:t>
            </w:r>
          </w:p>
        </w:tc>
      </w:tr>
      <w:tr>
        <w:trPr>
          <w:trHeight w:val="517" w:hRule="atLeast"/>
        </w:trPr>
        <w:tc>
          <w:tcPr>
            <w:tcW w:w="2802" w:type="dxa"/>
            <w:vAlign w:val="top"/>
          </w:tcPr>
          <w:p>
            <w:pPr>
              <w:ind w:left="495"/>
              <w:spacing w:before="1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原子吸收分光光度计</w:t>
            </w:r>
          </w:p>
        </w:tc>
        <w:tc>
          <w:tcPr>
            <w:tcW w:w="2207" w:type="dxa"/>
            <w:vAlign w:val="top"/>
          </w:tcPr>
          <w:p>
            <w:pPr>
              <w:ind w:left="593"/>
              <w:spacing w:before="21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TAS-990AFG</w:t>
            </w:r>
          </w:p>
        </w:tc>
        <w:tc>
          <w:tcPr>
            <w:tcW w:w="2198" w:type="dxa"/>
            <w:vAlign w:val="top"/>
          </w:tcPr>
          <w:p>
            <w:pPr>
              <w:ind w:left="696"/>
              <w:spacing w:before="21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GZ-20011</w:t>
            </w:r>
          </w:p>
        </w:tc>
        <w:tc>
          <w:tcPr>
            <w:tcW w:w="2202" w:type="dxa"/>
            <w:vAlign w:val="top"/>
          </w:tcPr>
          <w:p>
            <w:pPr>
              <w:ind w:left="597"/>
              <w:spacing w:before="21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2024.12.15</w:t>
            </w:r>
          </w:p>
        </w:tc>
      </w:tr>
      <w:tr>
        <w:trPr>
          <w:trHeight w:val="503" w:hRule="atLeast"/>
        </w:trPr>
        <w:tc>
          <w:tcPr>
            <w:tcW w:w="2802" w:type="dxa"/>
            <w:vAlign w:val="top"/>
          </w:tcPr>
          <w:p>
            <w:pPr>
              <w:ind w:left="495"/>
              <w:spacing w:before="1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原子荧光分光光度计</w:t>
            </w:r>
          </w:p>
        </w:tc>
        <w:tc>
          <w:tcPr>
            <w:tcW w:w="2207" w:type="dxa"/>
            <w:vAlign w:val="top"/>
          </w:tcPr>
          <w:p>
            <w:pPr>
              <w:ind w:left="693"/>
              <w:spacing w:before="20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AFS-8220</w:t>
            </w:r>
          </w:p>
        </w:tc>
        <w:tc>
          <w:tcPr>
            <w:tcW w:w="2198" w:type="dxa"/>
            <w:vAlign w:val="top"/>
          </w:tcPr>
          <w:p>
            <w:pPr>
              <w:ind w:left="696"/>
              <w:spacing w:before="20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GZ-20012</w:t>
            </w:r>
          </w:p>
        </w:tc>
        <w:tc>
          <w:tcPr>
            <w:tcW w:w="2202" w:type="dxa"/>
            <w:vAlign w:val="top"/>
          </w:tcPr>
          <w:p>
            <w:pPr>
              <w:ind w:left="597"/>
              <w:spacing w:before="20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2023.12.15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  <w:r/>
    </w:p>
    <w:p>
      <w:pPr>
        <w:ind w:left="3855"/>
        <w:spacing w:before="133" w:line="198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3"/>
        </w:rPr>
        <w:t>现场采样照片</w:t>
      </w:r>
    </w:p>
    <w:p>
      <w:pPr>
        <w:ind w:firstLine="20"/>
        <w:spacing w:line="8290" w:lineRule="exact"/>
        <w:textAlignment w:val="center"/>
        <w:rPr/>
      </w:pPr>
      <w:r>
        <w:drawing>
          <wp:inline distT="0" distB="0" distL="0" distR="0">
            <wp:extent cx="6330905" cy="5264113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30905" cy="52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2050" w:h="16930"/>
          <w:pgMar w:top="390" w:right="950" w:bottom="1553" w:left="1110" w:header="0" w:footer="1363" w:gutter="0"/>
          <w:cols w:equalWidth="0" w:num="1">
            <w:col w:w="9990" w:space="0"/>
          </w:cols>
        </w:sectPr>
        <w:rPr/>
      </w:pPr>
    </w:p>
    <w:p>
      <w:pPr>
        <w:spacing w:line="1030" w:lineRule="exact"/>
        <w:textAlignment w:val="center"/>
        <w:rPr/>
      </w:pPr>
      <w:r>
        <w:drawing>
          <wp:inline distT="0" distB="0" distL="0" distR="0">
            <wp:extent cx="660438" cy="654086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8" cy="65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"/>
        <w:spacing w:before="161" w:line="222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5"/>
        </w:rPr>
        <w:t>国众检测</w:t>
      </w:r>
    </w:p>
    <w:p>
      <w:pPr>
        <w:spacing w:before="11" w:line="198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spacing w:val="-10"/>
        </w:rPr>
        <w:t>Guozhong</w:t>
      </w:r>
      <w:r>
        <w:rPr>
          <w:rFonts w:ascii="Arial" w:hAnsi="Arial" w:eastAsia="Arial" w:cs="Arial"/>
          <w:sz w:val="23"/>
          <w:szCs w:val="23"/>
          <w:spacing w:val="14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spacing w:val="-10"/>
        </w:rPr>
        <w:t>Testing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right="290"/>
        <w:spacing w:before="81" w:line="18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No:</w:t>
      </w:r>
      <w:r>
        <w:rPr>
          <w:rFonts w:ascii="Times New Roman" w:hAnsi="Times New Roman" w:eastAsia="Times New Roman" w:cs="Times New Roman"/>
          <w:sz w:val="28"/>
          <w:szCs w:val="28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GZJC20230531225</w:t>
      </w:r>
    </w:p>
    <w:p>
      <w:pPr>
        <w:spacing w:before="313" w:line="187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1"/>
        </w:rPr>
        <w:t>现场采样照片</w:t>
      </w:r>
    </w:p>
    <w:p>
      <w:pPr>
        <w:sectPr>
          <w:footerReference w:type="default" r:id="rId27"/>
          <w:pgSz w:w="11900" w:h="16820"/>
          <w:pgMar w:top="339" w:right="870" w:bottom="1590" w:left="1039" w:header="0" w:footer="1317" w:gutter="0"/>
          <w:cols w:equalWidth="0" w:num="3">
            <w:col w:w="1121" w:space="100"/>
            <w:col w:w="2546" w:space="100"/>
            <w:col w:w="6125" w:space="0"/>
          </w:cols>
        </w:sectPr>
        <w:rPr/>
      </w:pPr>
    </w:p>
    <w:p>
      <w:pPr>
        <w:ind w:firstLine="10"/>
        <w:spacing w:before="34" w:line="8239" w:lineRule="exact"/>
        <w:textAlignment w:val="center"/>
        <w:rPr/>
      </w:pPr>
      <w:r>
        <w:drawing>
          <wp:inline distT="0" distB="0" distL="0" distR="0">
            <wp:extent cx="6337258" cy="5231551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37258" cy="523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50"/>
        <w:spacing w:line="1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***********报告结束******</w:t>
      </w:r>
      <w:r>
        <w:rPr>
          <w:rFonts w:ascii="SimSun" w:hAnsi="SimSun" w:eastAsia="SimSun" w:cs="SimSun"/>
          <w:sz w:val="21"/>
          <w:szCs w:val="21"/>
          <w:spacing w:val="-2"/>
        </w:rPr>
        <w:t>*****</w:t>
      </w:r>
    </w:p>
    <w:sectPr>
      <w:type w:val="continuous"/>
      <w:pgSz w:w="11900" w:h="16820"/>
      <w:pgMar w:top="339" w:right="870" w:bottom="1590" w:left="1039" w:header="0" w:footer="1317" w:gutter="0"/>
      <w:cols w:equalWidth="0" w:num="1">
        <w:col w:w="99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1"/>
      </w:rPr>
      <w:t>第</w:t>
    </w:r>
    <w:r>
      <w:rPr>
        <w:rFonts w:ascii="SimSun" w:hAnsi="SimSun" w:eastAsia="SimSun" w:cs="SimSun"/>
        <w:sz w:val="22"/>
        <w:szCs w:val="22"/>
        <w:spacing w:val="-24"/>
      </w:rPr>
      <w:t xml:space="preserve"> </w:t>
    </w:r>
    <w:r>
      <w:rPr>
        <w:rFonts w:ascii="SimSun" w:hAnsi="SimSun" w:eastAsia="SimSun" w:cs="SimSun"/>
        <w:sz w:val="22"/>
        <w:szCs w:val="22"/>
        <w:spacing w:val="-11"/>
      </w:rPr>
      <w:t>1</w:t>
    </w:r>
    <w:r>
      <w:rPr>
        <w:rFonts w:ascii="SimSun" w:hAnsi="SimSun" w:eastAsia="SimSun" w:cs="SimSun"/>
        <w:sz w:val="22"/>
        <w:szCs w:val="22"/>
        <w:spacing w:val="-34"/>
      </w:rPr>
      <w:t xml:space="preserve"> </w:t>
    </w:r>
    <w:r>
      <w:rPr>
        <w:rFonts w:ascii="SimSun" w:hAnsi="SimSun" w:eastAsia="SimSun" w:cs="SimSun"/>
        <w:sz w:val="22"/>
        <w:szCs w:val="22"/>
        <w:spacing w:val="-11"/>
      </w:rPr>
      <w:t>页</w:t>
    </w:r>
    <w:r>
      <w:rPr>
        <w:rFonts w:ascii="SimSun" w:hAnsi="SimSun" w:eastAsia="SimSun" w:cs="SimSun"/>
        <w:sz w:val="22"/>
        <w:szCs w:val="22"/>
        <w:spacing w:val="-41"/>
      </w:rPr>
      <w:t xml:space="preserve"> </w:t>
    </w:r>
    <w:r>
      <w:rPr>
        <w:rFonts w:ascii="SimSun" w:hAnsi="SimSun" w:eastAsia="SimSun" w:cs="SimSun"/>
        <w:sz w:val="22"/>
        <w:szCs w:val="22"/>
        <w:spacing w:val="-11"/>
      </w:rPr>
      <w:t>共</w:t>
    </w:r>
    <w:r>
      <w:rPr>
        <w:rFonts w:ascii="SimSun" w:hAnsi="SimSun" w:eastAsia="SimSun" w:cs="SimSun"/>
        <w:sz w:val="22"/>
        <w:szCs w:val="22"/>
        <w:spacing w:val="-39"/>
      </w:rPr>
      <w:t xml:space="preserve"> </w:t>
    </w:r>
    <w:r>
      <w:rPr>
        <w:rFonts w:ascii="SimSun" w:hAnsi="SimSun" w:eastAsia="SimSun" w:cs="SimSun"/>
        <w:sz w:val="22"/>
        <w:szCs w:val="22"/>
        <w:spacing w:val="-11"/>
      </w:rPr>
      <w:t>9</w:t>
    </w:r>
    <w:r>
      <w:rPr>
        <w:rFonts w:ascii="SimSun" w:hAnsi="SimSun" w:eastAsia="SimSun" w:cs="SimSun"/>
        <w:sz w:val="22"/>
        <w:szCs w:val="22"/>
        <w:spacing w:val="-35"/>
      </w:rPr>
      <w:t xml:space="preserve"> </w:t>
    </w:r>
    <w:r>
      <w:rPr>
        <w:rFonts w:ascii="SimSun" w:hAnsi="SimSun" w:eastAsia="SimSun" w:cs="SimSun"/>
        <w:sz w:val="22"/>
        <w:szCs w:val="22"/>
        <w:spacing w:val="-11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0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9"/>
      </w:rPr>
      <w:t>第</w:t>
    </w:r>
    <w:r>
      <w:rPr>
        <w:rFonts w:ascii="SimSun" w:hAnsi="SimSun" w:eastAsia="SimSun" w:cs="SimSun"/>
        <w:sz w:val="22"/>
        <w:szCs w:val="22"/>
        <w:spacing w:val="-45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2</w:t>
    </w:r>
    <w:r>
      <w:rPr>
        <w:rFonts w:ascii="SimSun" w:hAnsi="SimSun" w:eastAsia="SimSun" w:cs="SimSun"/>
        <w:sz w:val="22"/>
        <w:szCs w:val="22"/>
        <w:spacing w:val="-14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  <w:r>
      <w:rPr>
        <w:rFonts w:ascii="SimSun" w:hAnsi="SimSun" w:eastAsia="SimSun" w:cs="SimSun"/>
        <w:sz w:val="22"/>
        <w:szCs w:val="22"/>
        <w:spacing w:val="-51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共</w:t>
    </w:r>
    <w:r>
      <w:rPr>
        <w:rFonts w:ascii="SimSun" w:hAnsi="SimSun" w:eastAsia="SimSun" w:cs="SimSun"/>
        <w:sz w:val="22"/>
        <w:szCs w:val="22"/>
        <w:spacing w:val="-50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9</w:t>
    </w:r>
    <w:r>
      <w:rPr>
        <w:rFonts w:ascii="SimSun" w:hAnsi="SimSun" w:eastAsia="SimSun" w:cs="SimSun"/>
        <w:sz w:val="22"/>
        <w:szCs w:val="22"/>
        <w:spacing w:val="-45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9"/>
      </w:rPr>
      <w:t>第</w:t>
    </w:r>
    <w:r>
      <w:rPr>
        <w:rFonts w:ascii="SimSun" w:hAnsi="SimSun" w:eastAsia="SimSun" w:cs="SimSun"/>
        <w:sz w:val="22"/>
        <w:szCs w:val="22"/>
        <w:spacing w:val="-40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3</w:t>
    </w:r>
    <w:r>
      <w:rPr>
        <w:rFonts w:ascii="SimSun" w:hAnsi="SimSun" w:eastAsia="SimSun" w:cs="SimSun"/>
        <w:sz w:val="22"/>
        <w:szCs w:val="22"/>
        <w:spacing w:val="-38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  <w:r>
      <w:rPr>
        <w:rFonts w:ascii="SimSun" w:hAnsi="SimSun" w:eastAsia="SimSun" w:cs="SimSun"/>
        <w:sz w:val="22"/>
        <w:szCs w:val="22"/>
        <w:spacing w:val="-45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共</w:t>
    </w:r>
    <w:r>
      <w:rPr>
        <w:rFonts w:ascii="SimSun" w:hAnsi="SimSun" w:eastAsia="SimSun" w:cs="SimSun"/>
        <w:sz w:val="22"/>
        <w:szCs w:val="22"/>
        <w:spacing w:val="-43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9</w:t>
    </w:r>
    <w:r>
      <w:rPr>
        <w:rFonts w:ascii="SimSun" w:hAnsi="SimSun" w:eastAsia="SimSun" w:cs="SimSun"/>
        <w:sz w:val="22"/>
        <w:szCs w:val="22"/>
        <w:spacing w:val="-39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0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1"/>
      </w:rPr>
      <w:t>第4</w:t>
    </w:r>
    <w:r>
      <w:rPr>
        <w:rFonts w:ascii="SimSun" w:hAnsi="SimSun" w:eastAsia="SimSun" w:cs="SimSun"/>
        <w:sz w:val="22"/>
        <w:szCs w:val="22"/>
        <w:spacing w:val="-18"/>
      </w:rPr>
      <w:t xml:space="preserve"> </w:t>
    </w:r>
    <w:r>
      <w:rPr>
        <w:rFonts w:ascii="SimSun" w:hAnsi="SimSun" w:eastAsia="SimSun" w:cs="SimSun"/>
        <w:sz w:val="22"/>
        <w:szCs w:val="22"/>
        <w:spacing w:val="1"/>
      </w:rPr>
      <w:t>页</w:t>
    </w:r>
    <w:r>
      <w:rPr>
        <w:rFonts w:ascii="SimSun" w:hAnsi="SimSun" w:eastAsia="SimSun" w:cs="SimSun"/>
        <w:sz w:val="22"/>
        <w:szCs w:val="22"/>
        <w:spacing w:val="-49"/>
      </w:rPr>
      <w:t xml:space="preserve"> </w:t>
    </w:r>
    <w:r>
      <w:rPr>
        <w:rFonts w:ascii="SimSun" w:hAnsi="SimSun" w:eastAsia="SimSun" w:cs="SimSun"/>
        <w:sz w:val="22"/>
        <w:szCs w:val="22"/>
        <w:spacing w:val="1"/>
      </w:rPr>
      <w:t>共</w:t>
    </w:r>
    <w:r>
      <w:rPr>
        <w:rFonts w:ascii="SimSun" w:hAnsi="SimSun" w:eastAsia="SimSun" w:cs="SimSun"/>
        <w:sz w:val="22"/>
        <w:szCs w:val="22"/>
        <w:spacing w:val="-46"/>
      </w:rPr>
      <w:t xml:space="preserve"> </w:t>
    </w:r>
    <w:r>
      <w:rPr>
        <w:rFonts w:ascii="SimSun" w:hAnsi="SimSun" w:eastAsia="SimSun" w:cs="SimSun"/>
        <w:sz w:val="22"/>
        <w:szCs w:val="22"/>
        <w:spacing w:val="1"/>
      </w:rPr>
      <w:t>9</w:t>
    </w:r>
    <w:r>
      <w:rPr>
        <w:rFonts w:ascii="SimSun" w:hAnsi="SimSun" w:eastAsia="SimSun" w:cs="SimSun"/>
        <w:sz w:val="22"/>
        <w:szCs w:val="22"/>
        <w:spacing w:val="-42"/>
      </w:rPr>
      <w:t xml:space="preserve"> </w:t>
    </w:r>
    <w:r>
      <w:rPr>
        <w:rFonts w:ascii="SimSun" w:hAnsi="SimSun" w:eastAsia="SimSun" w:cs="SimSun"/>
        <w:sz w:val="22"/>
        <w:szCs w:val="22"/>
        <w:spacing w:val="1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219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36"/>
      </w:rPr>
      <w:t>第5页共9页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9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6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17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1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9</w:t>
    </w:r>
    <w:r>
      <w:rPr>
        <w:rFonts w:ascii="SimSun" w:hAnsi="SimSun" w:eastAsia="SimSun" w:cs="SimSun"/>
        <w:sz w:val="18"/>
        <w:szCs w:val="18"/>
        <w:spacing w:val="22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0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9"/>
      </w:rPr>
      <w:t>第</w:t>
    </w:r>
    <w:r>
      <w:rPr>
        <w:rFonts w:ascii="SimSun" w:hAnsi="SimSun" w:eastAsia="SimSun" w:cs="SimSun"/>
        <w:sz w:val="22"/>
        <w:szCs w:val="22"/>
        <w:spacing w:val="-41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7</w:t>
    </w:r>
    <w:r>
      <w:rPr>
        <w:rFonts w:ascii="SimSun" w:hAnsi="SimSun" w:eastAsia="SimSun" w:cs="SimSun"/>
        <w:sz w:val="22"/>
        <w:szCs w:val="22"/>
        <w:spacing w:val="-41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  <w:r>
      <w:rPr>
        <w:rFonts w:ascii="SimSun" w:hAnsi="SimSun" w:eastAsia="SimSun" w:cs="SimSun"/>
        <w:sz w:val="22"/>
        <w:szCs w:val="22"/>
        <w:spacing w:val="-47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共</w:t>
    </w:r>
    <w:r>
      <w:rPr>
        <w:rFonts w:ascii="SimSun" w:hAnsi="SimSun" w:eastAsia="SimSun" w:cs="SimSun"/>
        <w:sz w:val="22"/>
        <w:szCs w:val="22"/>
        <w:spacing w:val="-45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9</w:t>
    </w:r>
    <w:r>
      <w:rPr>
        <w:rFonts w:ascii="SimSun" w:hAnsi="SimSun" w:eastAsia="SimSun" w:cs="SimSun"/>
        <w:sz w:val="22"/>
        <w:szCs w:val="22"/>
        <w:spacing w:val="-41"/>
      </w:rPr>
      <w:t xml:space="preserve"> </w:t>
    </w:r>
    <w:r>
      <w:rPr>
        <w:rFonts w:ascii="SimSun" w:hAnsi="SimSun" w:eastAsia="SimSun" w:cs="SimSun"/>
        <w:sz w:val="22"/>
        <w:szCs w:val="22"/>
        <w:spacing w:val="-9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219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6"/>
      </w:rPr>
      <w:t>第</w:t>
    </w:r>
    <w:r>
      <w:rPr>
        <w:rFonts w:ascii="SimSun" w:hAnsi="SimSun" w:eastAsia="SimSun" w:cs="SimSun"/>
        <w:sz w:val="16"/>
        <w:szCs w:val="16"/>
        <w:spacing w:val="38"/>
        <w:w w:val="101"/>
      </w:rPr>
      <w:t xml:space="preserve"> </w:t>
    </w:r>
    <w:r>
      <w:rPr>
        <w:rFonts w:ascii="SimSun" w:hAnsi="SimSun" w:eastAsia="SimSun" w:cs="SimSun"/>
        <w:sz w:val="16"/>
        <w:szCs w:val="16"/>
        <w:spacing w:val="-6"/>
      </w:rPr>
      <w:t>8</w:t>
    </w:r>
    <w:r>
      <w:rPr>
        <w:rFonts w:ascii="SimSun" w:hAnsi="SimSun" w:eastAsia="SimSun" w:cs="SimSun"/>
        <w:sz w:val="16"/>
        <w:szCs w:val="16"/>
        <w:spacing w:val="42"/>
      </w:rPr>
      <w:t xml:space="preserve"> </w:t>
    </w:r>
    <w:r>
      <w:rPr>
        <w:rFonts w:ascii="SimSun" w:hAnsi="SimSun" w:eastAsia="SimSun" w:cs="SimSun"/>
        <w:sz w:val="16"/>
        <w:szCs w:val="16"/>
        <w:spacing w:val="-6"/>
      </w:rPr>
      <w:t>页</w:t>
    </w:r>
    <w:r>
      <w:rPr>
        <w:rFonts w:ascii="SimSun" w:hAnsi="SimSun" w:eastAsia="SimSun" w:cs="SimSun"/>
        <w:sz w:val="16"/>
        <w:szCs w:val="16"/>
        <w:spacing w:val="37"/>
      </w:rPr>
      <w:t xml:space="preserve"> </w:t>
    </w:r>
    <w:r>
      <w:rPr>
        <w:rFonts w:ascii="SimSun" w:hAnsi="SimSun" w:eastAsia="SimSun" w:cs="SimSun"/>
        <w:sz w:val="16"/>
        <w:szCs w:val="16"/>
        <w:spacing w:val="-6"/>
      </w:rPr>
      <w:t>共</w:t>
    </w:r>
    <w:r>
      <w:rPr>
        <w:rFonts w:ascii="SimSun" w:hAnsi="SimSun" w:eastAsia="SimSun" w:cs="SimSun"/>
        <w:sz w:val="16"/>
        <w:szCs w:val="16"/>
        <w:spacing w:val="39"/>
      </w:rPr>
      <w:t xml:space="preserve"> </w:t>
    </w:r>
    <w:r>
      <w:rPr>
        <w:rFonts w:ascii="SimSun" w:hAnsi="SimSun" w:eastAsia="SimSun" w:cs="SimSun"/>
        <w:sz w:val="16"/>
        <w:szCs w:val="16"/>
        <w:spacing w:val="-6"/>
      </w:rPr>
      <w:t>9</w:t>
    </w:r>
    <w:r>
      <w:rPr>
        <w:rFonts w:ascii="SimSun" w:hAnsi="SimSun" w:eastAsia="SimSun" w:cs="SimSun"/>
        <w:sz w:val="16"/>
        <w:szCs w:val="16"/>
        <w:spacing w:val="42"/>
      </w:rPr>
      <w:t xml:space="preserve"> </w:t>
    </w:r>
    <w:r>
      <w:rPr>
        <w:rFonts w:ascii="SimSun" w:hAnsi="SimSun" w:eastAsia="SimSun" w:cs="SimSun"/>
        <w:sz w:val="16"/>
        <w:szCs w:val="16"/>
        <w:spacing w:val="-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0"/>
      <w:spacing w:line="219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41"/>
      </w:rPr>
      <w:t>第9页共9页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image" Target="media/image3.png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footer" Target="footer9.xml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footer" Target="footer8.xml"/><Relationship Id="rId23" Type="http://schemas.openxmlformats.org/officeDocument/2006/relationships/image" Target="media/image15.jpeg"/><Relationship Id="rId22" Type="http://schemas.openxmlformats.org/officeDocument/2006/relationships/footer" Target="footer7.xml"/><Relationship Id="rId21" Type="http://schemas.openxmlformats.org/officeDocument/2006/relationships/image" Target="media/image14.jpeg"/><Relationship Id="rId20" Type="http://schemas.openxmlformats.org/officeDocument/2006/relationships/footer" Target="footer6.xml"/><Relationship Id="rId2" Type="http://schemas.openxmlformats.org/officeDocument/2006/relationships/image" Target="media/image2.png"/><Relationship Id="rId19" Type="http://schemas.openxmlformats.org/officeDocument/2006/relationships/image" Target="media/image13.jpeg"/><Relationship Id="rId18" Type="http://schemas.openxmlformats.org/officeDocument/2006/relationships/footer" Target="footer5.xml"/><Relationship Id="rId17" Type="http://schemas.openxmlformats.org/officeDocument/2006/relationships/image" Target="media/image12.jpeg"/><Relationship Id="rId16" Type="http://schemas.openxmlformats.org/officeDocument/2006/relationships/footer" Target="footer4.xml"/><Relationship Id="rId15" Type="http://schemas.openxmlformats.org/officeDocument/2006/relationships/image" Target="media/image11.jpeg"/><Relationship Id="rId14" Type="http://schemas.openxmlformats.org/officeDocument/2006/relationships/footer" Target="footer3.xml"/><Relationship Id="rId13" Type="http://schemas.openxmlformats.org/officeDocument/2006/relationships/hyperlink" Target="https://1.1.1.2" TargetMode="External"/><Relationship Id="rId12" Type="http://schemas.openxmlformats.org/officeDocument/2006/relationships/image" Target="media/image10.jpeg"/><Relationship Id="rId11" Type="http://schemas.openxmlformats.org/officeDocument/2006/relationships/footer" Target="footer2.xml"/><Relationship Id="rId10" Type="http://schemas.openxmlformats.org/officeDocument/2006/relationships/image" Target="media/image9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2023-07-11T10:24:46Z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2023-07-11T10:24:49</vt:filetime>
  </property>
  <property fmtid="{D5CDD505-2E9C-101B-9397-08002B2CF9AE}" pid="4" name="UsrData">
    <vt:lpwstr>64acbd5ddd0b8d001f16ba0c</vt:lpwstr>
  </property>
</Properties>
</file>